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21F3E" w14:textId="77777777" w:rsidR="007D7C91" w:rsidRPr="00686384" w:rsidRDefault="007D7C91" w:rsidP="007D7C91">
      <w:r w:rsidRPr="00686384">
        <w:rPr>
          <w:szCs w:val="24"/>
          <w:lang w:val="fr-FR"/>
        </w:rPr>
        <w:t>P19 Fisc - A</w:t>
      </w:r>
    </w:p>
    <w:tbl>
      <w:tblPr>
        <w:tblpPr w:leftFromText="141" w:rightFromText="141" w:vertAnchor="text" w:horzAnchor="margin" w:tblpXSpec="right" w:tblpY="46"/>
        <w:tblW w:w="0" w:type="auto"/>
        <w:tblLayout w:type="fixed"/>
        <w:tblCellMar>
          <w:left w:w="107" w:type="dxa"/>
          <w:right w:w="107" w:type="dxa"/>
        </w:tblCellMar>
        <w:tblLook w:val="0000" w:firstRow="0" w:lastRow="0" w:firstColumn="0" w:lastColumn="0" w:noHBand="0" w:noVBand="0"/>
      </w:tblPr>
      <w:tblGrid>
        <w:gridCol w:w="1304"/>
        <w:gridCol w:w="3082"/>
      </w:tblGrid>
      <w:tr w:rsidR="007D7C91" w:rsidRPr="00686384" w14:paraId="31C7ED09" w14:textId="77777777" w:rsidTr="008F5BA9">
        <w:trPr>
          <w:cantSplit/>
        </w:trPr>
        <w:tc>
          <w:tcPr>
            <w:tcW w:w="1304" w:type="dxa"/>
          </w:tcPr>
          <w:p w14:paraId="127563D8" w14:textId="77777777" w:rsidR="007D7C91" w:rsidRPr="00686384" w:rsidRDefault="007D7C91" w:rsidP="008F5BA9">
            <w:pPr>
              <w:spacing w:line="290" w:lineRule="exact"/>
              <w:ind w:right="-85"/>
              <w:jc w:val="right"/>
              <w:rPr>
                <w:sz w:val="14"/>
                <w:lang w:val="nl-NL"/>
              </w:rPr>
            </w:pPr>
          </w:p>
        </w:tc>
        <w:tc>
          <w:tcPr>
            <w:tcW w:w="3082" w:type="dxa"/>
          </w:tcPr>
          <w:p w14:paraId="3C841289" w14:textId="77777777" w:rsidR="007D7C91" w:rsidRPr="00686384" w:rsidRDefault="007D7C91" w:rsidP="008F5BA9">
            <w:pPr>
              <w:spacing w:line="290" w:lineRule="exact"/>
              <w:ind w:right="-85"/>
              <w:rPr>
                <w:sz w:val="22"/>
                <w:lang w:val="nl-NL"/>
              </w:rPr>
            </w:pPr>
          </w:p>
        </w:tc>
      </w:tr>
      <w:tr w:rsidR="007D7C91" w:rsidRPr="00686384" w14:paraId="3F64A980" w14:textId="77777777" w:rsidTr="008F5BA9">
        <w:trPr>
          <w:cantSplit/>
        </w:trPr>
        <w:tc>
          <w:tcPr>
            <w:tcW w:w="1304" w:type="dxa"/>
          </w:tcPr>
          <w:p w14:paraId="5DDD2EE3" w14:textId="77777777" w:rsidR="007D7C91" w:rsidRPr="00686384" w:rsidRDefault="007D7C91" w:rsidP="008F5BA9">
            <w:pPr>
              <w:spacing w:line="290" w:lineRule="exact"/>
              <w:ind w:right="-85"/>
              <w:jc w:val="right"/>
              <w:rPr>
                <w:sz w:val="14"/>
                <w:lang w:val="nl-NL"/>
              </w:rPr>
            </w:pPr>
          </w:p>
        </w:tc>
        <w:tc>
          <w:tcPr>
            <w:tcW w:w="3082" w:type="dxa"/>
          </w:tcPr>
          <w:p w14:paraId="095C9249" w14:textId="77777777" w:rsidR="007D7C91" w:rsidRPr="00686384" w:rsidRDefault="007D7C91" w:rsidP="008F5BA9">
            <w:pPr>
              <w:spacing w:line="290" w:lineRule="exact"/>
              <w:ind w:right="-85"/>
              <w:rPr>
                <w:sz w:val="22"/>
                <w:lang w:val="nl-NL"/>
              </w:rPr>
            </w:pPr>
          </w:p>
        </w:tc>
      </w:tr>
      <w:tr w:rsidR="007D7C91" w:rsidRPr="00686384" w14:paraId="525E0D6A" w14:textId="77777777" w:rsidTr="008F5BA9">
        <w:trPr>
          <w:cantSplit/>
        </w:trPr>
        <w:tc>
          <w:tcPr>
            <w:tcW w:w="1304" w:type="dxa"/>
          </w:tcPr>
          <w:p w14:paraId="13C76912" w14:textId="77777777" w:rsidR="007D7C91" w:rsidRPr="00686384" w:rsidRDefault="007D7C91" w:rsidP="008F5BA9">
            <w:pPr>
              <w:spacing w:line="290" w:lineRule="exact"/>
              <w:ind w:right="-85"/>
              <w:jc w:val="right"/>
              <w:rPr>
                <w:sz w:val="14"/>
                <w:lang w:val="nl-NL"/>
              </w:rPr>
            </w:pPr>
          </w:p>
        </w:tc>
        <w:tc>
          <w:tcPr>
            <w:tcW w:w="3082" w:type="dxa"/>
          </w:tcPr>
          <w:p w14:paraId="64169BA6" w14:textId="77777777" w:rsidR="007D7C91" w:rsidRPr="00686384" w:rsidRDefault="007D7C91" w:rsidP="008F5BA9">
            <w:pPr>
              <w:spacing w:line="290" w:lineRule="exact"/>
              <w:ind w:right="-85"/>
              <w:rPr>
                <w:sz w:val="22"/>
                <w:lang w:val="nl-NL"/>
              </w:rPr>
            </w:pPr>
          </w:p>
        </w:tc>
      </w:tr>
      <w:tr w:rsidR="007D7C91" w:rsidRPr="00686384" w14:paraId="6AA52D07" w14:textId="77777777" w:rsidTr="008F5BA9">
        <w:trPr>
          <w:cantSplit/>
        </w:trPr>
        <w:tc>
          <w:tcPr>
            <w:tcW w:w="1304" w:type="dxa"/>
          </w:tcPr>
          <w:p w14:paraId="7D357ABD" w14:textId="77777777" w:rsidR="007D7C91" w:rsidRPr="00686384" w:rsidRDefault="007D7C91" w:rsidP="008F5BA9">
            <w:pPr>
              <w:spacing w:line="290" w:lineRule="exact"/>
              <w:ind w:right="-85"/>
              <w:jc w:val="right"/>
              <w:rPr>
                <w:sz w:val="14"/>
                <w:lang w:val="nl-NL"/>
              </w:rPr>
            </w:pPr>
          </w:p>
        </w:tc>
        <w:tc>
          <w:tcPr>
            <w:tcW w:w="3082" w:type="dxa"/>
          </w:tcPr>
          <w:p w14:paraId="07B29FB2" w14:textId="77777777" w:rsidR="007D7C91" w:rsidRPr="00686384" w:rsidRDefault="007D7C91" w:rsidP="008F5BA9">
            <w:pPr>
              <w:spacing w:line="290" w:lineRule="exact"/>
              <w:ind w:right="-85"/>
              <w:rPr>
                <w:sz w:val="22"/>
                <w:lang w:val="nl-NL"/>
              </w:rPr>
            </w:pPr>
          </w:p>
        </w:tc>
      </w:tr>
      <w:tr w:rsidR="007D7C91" w:rsidRPr="00686384" w14:paraId="48E06611" w14:textId="77777777" w:rsidTr="008F5BA9">
        <w:trPr>
          <w:cantSplit/>
        </w:trPr>
        <w:tc>
          <w:tcPr>
            <w:tcW w:w="1304" w:type="dxa"/>
          </w:tcPr>
          <w:p w14:paraId="5DBD5CAD" w14:textId="77777777" w:rsidR="007D7C91" w:rsidRPr="00686384" w:rsidRDefault="007D7C91" w:rsidP="008F5BA9">
            <w:pPr>
              <w:spacing w:line="290" w:lineRule="exact"/>
              <w:ind w:right="-85"/>
              <w:jc w:val="right"/>
              <w:rPr>
                <w:sz w:val="14"/>
                <w:lang w:val="nl-NL"/>
              </w:rPr>
            </w:pPr>
          </w:p>
        </w:tc>
        <w:tc>
          <w:tcPr>
            <w:tcW w:w="3082" w:type="dxa"/>
          </w:tcPr>
          <w:p w14:paraId="449951B5" w14:textId="77777777" w:rsidR="007D7C91" w:rsidRPr="00686384" w:rsidRDefault="007D7C91" w:rsidP="008F5BA9">
            <w:pPr>
              <w:spacing w:line="290" w:lineRule="exact"/>
              <w:ind w:right="-85"/>
              <w:rPr>
                <w:sz w:val="22"/>
                <w:lang w:val="nl-NL"/>
              </w:rPr>
            </w:pPr>
          </w:p>
        </w:tc>
      </w:tr>
      <w:tr w:rsidR="007D7C91" w:rsidRPr="00686384" w14:paraId="2AE7CB27" w14:textId="77777777" w:rsidTr="008F5BA9">
        <w:trPr>
          <w:cantSplit/>
        </w:trPr>
        <w:tc>
          <w:tcPr>
            <w:tcW w:w="1304" w:type="dxa"/>
          </w:tcPr>
          <w:p w14:paraId="63B887CB" w14:textId="77777777" w:rsidR="007D7C91" w:rsidRPr="00686384" w:rsidRDefault="007D7C91" w:rsidP="008F5BA9">
            <w:pPr>
              <w:spacing w:line="290" w:lineRule="exact"/>
              <w:ind w:right="-85"/>
              <w:jc w:val="right"/>
              <w:rPr>
                <w:sz w:val="14"/>
                <w:lang w:val="nl-NL"/>
              </w:rPr>
            </w:pPr>
          </w:p>
        </w:tc>
        <w:tc>
          <w:tcPr>
            <w:tcW w:w="3082" w:type="dxa"/>
          </w:tcPr>
          <w:p w14:paraId="393E6CFC" w14:textId="77777777" w:rsidR="007D7C91" w:rsidRPr="00686384" w:rsidRDefault="007D7C91" w:rsidP="008F5BA9">
            <w:pPr>
              <w:spacing w:line="290" w:lineRule="exact"/>
              <w:ind w:right="-85"/>
              <w:rPr>
                <w:sz w:val="22"/>
                <w:lang w:val="nl-NL"/>
              </w:rPr>
            </w:pPr>
          </w:p>
        </w:tc>
      </w:tr>
      <w:tr w:rsidR="007D7C91" w:rsidRPr="00686384" w14:paraId="2C7F4C02" w14:textId="77777777" w:rsidTr="008F5BA9">
        <w:trPr>
          <w:cantSplit/>
        </w:trPr>
        <w:tc>
          <w:tcPr>
            <w:tcW w:w="1304" w:type="dxa"/>
          </w:tcPr>
          <w:p w14:paraId="19695536" w14:textId="77777777" w:rsidR="007D7C91" w:rsidRPr="00686384" w:rsidRDefault="007D7C91" w:rsidP="008F5BA9">
            <w:pPr>
              <w:spacing w:line="290" w:lineRule="exact"/>
              <w:ind w:right="-85"/>
              <w:jc w:val="right"/>
              <w:rPr>
                <w:sz w:val="14"/>
                <w:lang w:val="nl-NL"/>
              </w:rPr>
            </w:pPr>
          </w:p>
        </w:tc>
        <w:tc>
          <w:tcPr>
            <w:tcW w:w="3082" w:type="dxa"/>
          </w:tcPr>
          <w:p w14:paraId="78F6BB60" w14:textId="77777777" w:rsidR="007D7C91" w:rsidRPr="00686384" w:rsidRDefault="007D7C91" w:rsidP="008F5BA9">
            <w:pPr>
              <w:spacing w:line="290" w:lineRule="exact"/>
              <w:ind w:right="-85"/>
              <w:rPr>
                <w:sz w:val="22"/>
                <w:lang w:val="nl-NL"/>
              </w:rPr>
            </w:pPr>
          </w:p>
        </w:tc>
      </w:tr>
      <w:tr w:rsidR="007D7C91" w:rsidRPr="00686384" w14:paraId="14ACE95A" w14:textId="77777777" w:rsidTr="008F5BA9">
        <w:trPr>
          <w:cantSplit/>
        </w:trPr>
        <w:tc>
          <w:tcPr>
            <w:tcW w:w="1304" w:type="dxa"/>
          </w:tcPr>
          <w:p w14:paraId="2A93C590" w14:textId="77777777" w:rsidR="007D7C91" w:rsidRPr="00686384" w:rsidRDefault="007D7C91" w:rsidP="008F5BA9">
            <w:pPr>
              <w:spacing w:line="290" w:lineRule="exact"/>
              <w:ind w:right="-85"/>
              <w:jc w:val="right"/>
              <w:rPr>
                <w:sz w:val="14"/>
                <w:lang w:val="nl-NL"/>
              </w:rPr>
            </w:pPr>
          </w:p>
        </w:tc>
        <w:tc>
          <w:tcPr>
            <w:tcW w:w="3082" w:type="dxa"/>
          </w:tcPr>
          <w:p w14:paraId="020F012E" w14:textId="77777777" w:rsidR="007D7C91" w:rsidRPr="00686384" w:rsidRDefault="007D7C91" w:rsidP="008F5BA9">
            <w:pPr>
              <w:spacing w:line="290" w:lineRule="exact"/>
              <w:ind w:right="-85"/>
              <w:rPr>
                <w:sz w:val="22"/>
                <w:lang w:val="nl-NL"/>
              </w:rPr>
            </w:pPr>
          </w:p>
        </w:tc>
      </w:tr>
      <w:tr w:rsidR="007D7C91" w:rsidRPr="00686384" w14:paraId="2E047DCD" w14:textId="77777777" w:rsidTr="008F5BA9">
        <w:trPr>
          <w:cantSplit/>
        </w:trPr>
        <w:tc>
          <w:tcPr>
            <w:tcW w:w="1304" w:type="dxa"/>
          </w:tcPr>
          <w:p w14:paraId="4880D88C" w14:textId="77777777" w:rsidR="007D7C91" w:rsidRPr="00686384" w:rsidRDefault="007D7C91" w:rsidP="008F5BA9">
            <w:pPr>
              <w:spacing w:line="290" w:lineRule="exact"/>
              <w:ind w:right="-85"/>
              <w:jc w:val="right"/>
              <w:rPr>
                <w:sz w:val="14"/>
                <w:lang w:val="nl-NL"/>
              </w:rPr>
            </w:pPr>
          </w:p>
        </w:tc>
        <w:tc>
          <w:tcPr>
            <w:tcW w:w="3082" w:type="dxa"/>
          </w:tcPr>
          <w:p w14:paraId="12003BD8" w14:textId="77777777" w:rsidR="007D7C91" w:rsidRPr="00686384" w:rsidRDefault="007D7C91" w:rsidP="008F5BA9">
            <w:pPr>
              <w:spacing w:line="290" w:lineRule="exact"/>
              <w:ind w:right="-85"/>
              <w:rPr>
                <w:sz w:val="20"/>
                <w:lang w:val="nl-NL"/>
              </w:rPr>
            </w:pPr>
          </w:p>
        </w:tc>
      </w:tr>
      <w:tr w:rsidR="007D7C91" w:rsidRPr="00686384" w14:paraId="55F1A7E2" w14:textId="77777777" w:rsidTr="008F5BA9">
        <w:trPr>
          <w:cantSplit/>
        </w:trPr>
        <w:tc>
          <w:tcPr>
            <w:tcW w:w="1304" w:type="dxa"/>
          </w:tcPr>
          <w:p w14:paraId="7D5ADB04" w14:textId="77777777" w:rsidR="007D7C91" w:rsidRPr="00686384" w:rsidRDefault="007D7C91" w:rsidP="008F5BA9">
            <w:pPr>
              <w:spacing w:line="290" w:lineRule="exact"/>
              <w:ind w:right="-85"/>
              <w:jc w:val="right"/>
              <w:rPr>
                <w:sz w:val="14"/>
                <w:lang w:val="nl-NL"/>
              </w:rPr>
            </w:pPr>
          </w:p>
        </w:tc>
        <w:tc>
          <w:tcPr>
            <w:tcW w:w="3082" w:type="dxa"/>
          </w:tcPr>
          <w:p w14:paraId="2191157A" w14:textId="77777777" w:rsidR="007D7C91" w:rsidRPr="00686384" w:rsidRDefault="007D7C91" w:rsidP="008F5BA9">
            <w:pPr>
              <w:spacing w:line="290" w:lineRule="exact"/>
              <w:ind w:right="-85"/>
              <w:rPr>
                <w:sz w:val="22"/>
                <w:lang w:val="nl-NL"/>
              </w:rPr>
            </w:pPr>
          </w:p>
        </w:tc>
      </w:tr>
    </w:tbl>
    <w:p w14:paraId="32C27CA4" w14:textId="77777777" w:rsidR="007D7C91" w:rsidRPr="00686384" w:rsidRDefault="007D7C91" w:rsidP="007D7C91">
      <w:pPr>
        <w:rPr>
          <w:b/>
          <w:u w:val="single"/>
          <w:lang w:val="nl-NL"/>
        </w:rPr>
      </w:pPr>
    </w:p>
    <w:p w14:paraId="6A347CDD" w14:textId="77777777" w:rsidR="007D7C91" w:rsidRPr="00686384" w:rsidRDefault="007D7C91" w:rsidP="007D7C91">
      <w:pPr>
        <w:rPr>
          <w:b/>
          <w:bCs/>
          <w:i/>
          <w:iCs/>
          <w:szCs w:val="24"/>
          <w:lang w:val="fr-FR"/>
        </w:rPr>
      </w:pPr>
      <w:r w:rsidRPr="00686384">
        <w:rPr>
          <w:b/>
          <w:bCs/>
          <w:i/>
          <w:iCs/>
          <w:szCs w:val="24"/>
          <w:lang w:val="fr-FR"/>
        </w:rPr>
        <w:t xml:space="preserve">SUPPLÉMENT AUX ALLOCATIONS FAMILIALES </w:t>
      </w:r>
    </w:p>
    <w:p w14:paraId="7AA70997" w14:textId="77777777" w:rsidR="007D7C91" w:rsidRPr="00686384" w:rsidRDefault="007D7C91" w:rsidP="007D7C91">
      <w:pPr>
        <w:rPr>
          <w:b/>
          <w:bCs/>
          <w:i/>
          <w:iCs/>
          <w:szCs w:val="24"/>
          <w:lang w:val="fr-FR"/>
        </w:rPr>
      </w:pPr>
    </w:p>
    <w:p w14:paraId="7527E7DA" w14:textId="77777777" w:rsidR="007D7C91" w:rsidRPr="00686384" w:rsidRDefault="007D7C91" w:rsidP="007D7C91">
      <w:pPr>
        <w:ind w:left="720"/>
        <w:rPr>
          <w:b/>
          <w:i/>
          <w:lang w:val="fr-FR"/>
        </w:rPr>
      </w:pPr>
    </w:p>
    <w:tbl>
      <w:tblPr>
        <w:tblW w:w="10206" w:type="dxa"/>
        <w:tblInd w:w="8" w:type="dxa"/>
        <w:tblLayout w:type="fixed"/>
        <w:tblCellMar>
          <w:left w:w="0" w:type="dxa"/>
          <w:right w:w="0" w:type="dxa"/>
        </w:tblCellMar>
        <w:tblLook w:val="0000" w:firstRow="0" w:lastRow="0" w:firstColumn="0" w:lastColumn="0" w:noHBand="0" w:noVBand="0"/>
      </w:tblPr>
      <w:tblGrid>
        <w:gridCol w:w="4962"/>
        <w:gridCol w:w="1417"/>
        <w:gridCol w:w="3827"/>
      </w:tblGrid>
      <w:tr w:rsidR="007D7C91" w:rsidRPr="004B71DF" w14:paraId="157E14E5" w14:textId="77777777" w:rsidTr="008F5BA9">
        <w:trPr>
          <w:cantSplit/>
        </w:trPr>
        <w:tc>
          <w:tcPr>
            <w:tcW w:w="4962" w:type="dxa"/>
            <w:tcBorders>
              <w:top w:val="single" w:sz="6" w:space="0" w:color="auto"/>
              <w:left w:val="single" w:sz="6" w:space="0" w:color="auto"/>
              <w:bottom w:val="single" w:sz="6" w:space="0" w:color="auto"/>
              <w:right w:val="single" w:sz="6" w:space="0" w:color="auto"/>
            </w:tcBorders>
          </w:tcPr>
          <w:p w14:paraId="16F69C18" w14:textId="77777777" w:rsidR="007D7C91" w:rsidRPr="00686384" w:rsidRDefault="007D7C91" w:rsidP="008F5BA9">
            <w:pPr>
              <w:spacing w:before="40"/>
              <w:ind w:left="113" w:right="142"/>
              <w:rPr>
                <w:sz w:val="16"/>
                <w:lang w:val="fr-FR"/>
              </w:rPr>
            </w:pPr>
            <w:r w:rsidRPr="00686384">
              <w:rPr>
                <w:rFonts w:ascii="Arial" w:eastAsia="Arial" w:hAnsi="Arial" w:cs="Arial"/>
                <w:sz w:val="14"/>
                <w:szCs w:val="14"/>
                <w:lang w:val="fr-FR"/>
              </w:rPr>
              <w:t>Les renseignements que vous fournissez dans ce formulaire sont recueillis pour l'établissement du droit aux allocations familiales et leur paiement. Ils sont protégés par la loi relative au traitement des données à caractère personnel du 8 décembre 1992. Si vous voulez consulter ou corriger les renseignements qui vous concernent, vous pouvez vous adresser à l’organisme mentionné ci-dessus.</w:t>
            </w:r>
          </w:p>
        </w:tc>
        <w:tc>
          <w:tcPr>
            <w:tcW w:w="1417" w:type="dxa"/>
            <w:tcBorders>
              <w:left w:val="nil"/>
            </w:tcBorders>
          </w:tcPr>
          <w:p w14:paraId="0DCF0EFA" w14:textId="77777777" w:rsidR="007D7C91" w:rsidRPr="00686384" w:rsidRDefault="007D7C91" w:rsidP="008F5BA9">
            <w:pPr>
              <w:ind w:right="170"/>
              <w:jc w:val="right"/>
              <w:rPr>
                <w:rFonts w:ascii="Arial" w:hAnsi="Arial"/>
                <w:sz w:val="18"/>
                <w:lang w:val="fr-FR"/>
              </w:rPr>
            </w:pPr>
          </w:p>
        </w:tc>
        <w:tc>
          <w:tcPr>
            <w:tcW w:w="3827" w:type="dxa"/>
          </w:tcPr>
          <w:p w14:paraId="5B7E4085" w14:textId="77777777" w:rsidR="007D7C91" w:rsidRPr="00686384" w:rsidRDefault="007D7C91" w:rsidP="008F5BA9">
            <w:pPr>
              <w:spacing w:after="72" w:line="220" w:lineRule="exact"/>
              <w:jc w:val="both"/>
              <w:rPr>
                <w:rFonts w:ascii="Arial" w:hAnsi="Arial"/>
                <w:sz w:val="16"/>
                <w:lang w:val="fr-FR"/>
              </w:rPr>
            </w:pPr>
          </w:p>
        </w:tc>
      </w:tr>
    </w:tbl>
    <w:p w14:paraId="20F46238" w14:textId="77777777" w:rsidR="007D7C91" w:rsidRPr="00686384" w:rsidRDefault="007D7C91" w:rsidP="007D7C91">
      <w:pPr>
        <w:spacing w:line="240" w:lineRule="exact"/>
        <w:rPr>
          <w:rFonts w:ascii="Arial" w:hAnsi="Arial"/>
          <w:b/>
          <w:sz w:val="18"/>
          <w:szCs w:val="18"/>
          <w:lang w:val="fr-FR"/>
        </w:rPr>
      </w:pPr>
    </w:p>
    <w:p w14:paraId="5A68CDB1" w14:textId="77777777" w:rsidR="007D7C91" w:rsidRPr="00686384" w:rsidRDefault="007D7C91" w:rsidP="007D7C91">
      <w:pPr>
        <w:spacing w:line="290" w:lineRule="atLeast"/>
        <w:rPr>
          <w:sz w:val="20"/>
          <w:lang w:val="fr-FR"/>
        </w:rPr>
      </w:pPr>
    </w:p>
    <w:p w14:paraId="01A7E6DB" w14:textId="77777777" w:rsidR="007D7C91" w:rsidRPr="00686384" w:rsidRDefault="007D7C91" w:rsidP="007D7C91">
      <w:pPr>
        <w:ind w:left="1440" w:hanging="1440"/>
        <w:rPr>
          <w:rFonts w:ascii="Arial" w:hAnsi="Arial" w:cs="Arial"/>
          <w:b/>
          <w:bCs/>
          <w:sz w:val="20"/>
          <w:lang w:val="fr-FR"/>
        </w:rPr>
      </w:pPr>
      <w:r w:rsidRPr="00686384">
        <w:rPr>
          <w:rFonts w:ascii="Arial" w:hAnsi="Arial" w:cs="Arial"/>
          <w:sz w:val="20"/>
          <w:lang w:val="fr-FR"/>
        </w:rPr>
        <w:t>Concerne :</w:t>
      </w:r>
      <w:r w:rsidRPr="00686384">
        <w:rPr>
          <w:rFonts w:ascii="Arial" w:hAnsi="Arial" w:cs="Arial"/>
          <w:b/>
          <w:bCs/>
          <w:sz w:val="20"/>
          <w:lang w:val="fr-FR"/>
        </w:rPr>
        <w:tab/>
      </w:r>
      <w:bookmarkStart w:id="0" w:name="betreft"/>
      <w:bookmarkEnd w:id="0"/>
      <w:r w:rsidRPr="00686384">
        <w:rPr>
          <w:rFonts w:ascii="Arial" w:hAnsi="Arial" w:cs="Arial"/>
          <w:b/>
          <w:bCs/>
          <w:sz w:val="20"/>
          <w:lang w:val="fr-FR"/>
        </w:rPr>
        <w:t xml:space="preserve">Droit à un supplément </w:t>
      </w:r>
      <w:r>
        <w:rPr>
          <w:rFonts w:ascii="Arial" w:hAnsi="Arial" w:cs="Arial"/>
          <w:b/>
          <w:bCs/>
          <w:sz w:val="20"/>
          <w:lang w:val="fr-FR"/>
        </w:rPr>
        <w:t xml:space="preserve">social </w:t>
      </w:r>
      <w:r w:rsidRPr="00686384">
        <w:rPr>
          <w:rFonts w:ascii="Arial" w:hAnsi="Arial" w:cs="Arial"/>
          <w:b/>
          <w:bCs/>
          <w:sz w:val="20"/>
          <w:lang w:val="fr-FR"/>
        </w:rPr>
        <w:t xml:space="preserve">aux allocations </w:t>
      </w:r>
      <w:r>
        <w:rPr>
          <w:rFonts w:ascii="Arial" w:hAnsi="Arial" w:cs="Arial"/>
          <w:b/>
          <w:bCs/>
          <w:sz w:val="20"/>
          <w:lang w:val="fr-FR"/>
        </w:rPr>
        <w:t>familiales</w:t>
      </w:r>
    </w:p>
    <w:p w14:paraId="21501416" w14:textId="77777777" w:rsidR="007D7C91" w:rsidRPr="00686384" w:rsidRDefault="007D7C91" w:rsidP="007D7C91">
      <w:pPr>
        <w:rPr>
          <w:rFonts w:ascii="Arial" w:hAnsi="Arial" w:cs="Arial"/>
          <w:b/>
          <w:bCs/>
          <w:sz w:val="20"/>
          <w:lang w:val="fr-FR"/>
        </w:rPr>
      </w:pPr>
    </w:p>
    <w:p w14:paraId="181F5022" w14:textId="77777777" w:rsidR="007D7C91" w:rsidRPr="00C71B85" w:rsidRDefault="007D7C91" w:rsidP="007D7C91">
      <w:pPr>
        <w:rPr>
          <w:rFonts w:ascii="Arial" w:hAnsi="Arial" w:cs="Arial"/>
          <w:b/>
          <w:sz w:val="20"/>
          <w:lang w:val="fr-BE"/>
        </w:rPr>
      </w:pPr>
      <w:r w:rsidRPr="007D7C91">
        <w:rPr>
          <w:rFonts w:ascii="Arial" w:hAnsi="Arial" w:cs="Arial"/>
          <w:b/>
          <w:sz w:val="20"/>
          <w:lang w:val="fr-FR"/>
        </w:rPr>
        <w:t xml:space="preserve">! </w:t>
      </w:r>
      <w:r w:rsidRPr="00686384">
        <w:rPr>
          <w:rFonts w:ascii="Arial" w:hAnsi="Arial" w:cs="Arial"/>
          <w:b/>
          <w:sz w:val="20"/>
          <w:lang w:val="fr-BE"/>
        </w:rPr>
        <w:t>Attention : Nouveaux plafonds de revenus à partir du 1</w:t>
      </w:r>
      <w:r w:rsidRPr="00686384">
        <w:rPr>
          <w:rFonts w:ascii="Arial" w:hAnsi="Arial" w:cs="Arial"/>
          <w:b/>
          <w:sz w:val="20"/>
          <w:vertAlign w:val="superscript"/>
          <w:lang w:val="fr-BE"/>
        </w:rPr>
        <w:t>er</w:t>
      </w:r>
      <w:r w:rsidRPr="00686384">
        <w:rPr>
          <w:rFonts w:ascii="Arial" w:hAnsi="Arial" w:cs="Arial"/>
          <w:b/>
          <w:sz w:val="20"/>
          <w:lang w:val="fr-BE"/>
        </w:rPr>
        <w:t xml:space="preserve"> janvier </w:t>
      </w:r>
      <w:r>
        <w:rPr>
          <w:rFonts w:ascii="Arial" w:hAnsi="Arial" w:cs="Arial"/>
          <w:b/>
          <w:sz w:val="20"/>
          <w:lang w:val="fr-BE"/>
        </w:rPr>
        <w:t>2021</w:t>
      </w:r>
    </w:p>
    <w:p w14:paraId="0451F9EA" w14:textId="77777777" w:rsidR="007D7C91" w:rsidRPr="00686384" w:rsidRDefault="007D7C91" w:rsidP="007D7C91">
      <w:pPr>
        <w:rPr>
          <w:rFonts w:ascii="Arial" w:hAnsi="Arial" w:cs="Arial"/>
          <w:sz w:val="20"/>
          <w:lang w:val="fr-BE"/>
        </w:rPr>
      </w:pPr>
    </w:p>
    <w:p w14:paraId="57ED41C3" w14:textId="77777777" w:rsidR="007D7C91" w:rsidRPr="00686384" w:rsidRDefault="007D7C91" w:rsidP="007D7C91">
      <w:pPr>
        <w:rPr>
          <w:rFonts w:ascii="Arial" w:hAnsi="Arial" w:cs="Arial"/>
          <w:sz w:val="20"/>
          <w:lang w:val="fr-FR"/>
        </w:rPr>
      </w:pPr>
      <w:r w:rsidRPr="00686384">
        <w:rPr>
          <w:rFonts w:ascii="Arial" w:hAnsi="Arial" w:cs="Arial"/>
          <w:sz w:val="20"/>
          <w:lang w:val="fr-FR"/>
        </w:rPr>
        <w:t>Madame, Monsieur,</w:t>
      </w:r>
    </w:p>
    <w:p w14:paraId="4400BD6E" w14:textId="77777777" w:rsidR="007D7C91" w:rsidRPr="00686384" w:rsidRDefault="007D7C91" w:rsidP="007D7C91">
      <w:pPr>
        <w:jc w:val="both"/>
        <w:rPr>
          <w:rFonts w:ascii="Arial" w:hAnsi="Arial" w:cs="Arial"/>
          <w:sz w:val="20"/>
          <w:lang w:val="fr-FR"/>
        </w:rPr>
      </w:pPr>
    </w:p>
    <w:p w14:paraId="6B6FF030" w14:textId="77777777" w:rsidR="007D7C91" w:rsidRPr="004D70E9" w:rsidRDefault="007D7C91" w:rsidP="007D7C91">
      <w:pPr>
        <w:jc w:val="both"/>
        <w:rPr>
          <w:rFonts w:ascii="Arial" w:hAnsi="Arial" w:cs="Arial"/>
          <w:sz w:val="20"/>
          <w:lang w:val="fr-FR"/>
        </w:rPr>
      </w:pPr>
      <w:r>
        <w:rPr>
          <w:rFonts w:ascii="Arial" w:hAnsi="Arial" w:cs="Arial"/>
          <w:sz w:val="20"/>
          <w:lang w:val="fr-FR"/>
        </w:rPr>
        <w:t xml:space="preserve">Dans le régime d’allocations familiales de </w:t>
      </w:r>
      <w:r w:rsidRPr="004D70E9">
        <w:rPr>
          <w:rFonts w:ascii="Arial" w:hAnsi="Arial" w:cs="Arial"/>
          <w:sz w:val="20"/>
          <w:lang w:val="fr-FR"/>
        </w:rPr>
        <w:t>la Région de Bruxelles-Capitale</w:t>
      </w:r>
      <w:r>
        <w:rPr>
          <w:rFonts w:ascii="Arial" w:hAnsi="Arial" w:cs="Arial"/>
          <w:sz w:val="20"/>
          <w:lang w:val="fr-FR"/>
        </w:rPr>
        <w:t xml:space="preserve"> les familles</w:t>
      </w:r>
      <w:r w:rsidRPr="004D70E9">
        <w:rPr>
          <w:rFonts w:ascii="Arial" w:hAnsi="Arial" w:cs="Arial"/>
          <w:sz w:val="20"/>
          <w:lang w:val="fr-FR"/>
        </w:rPr>
        <w:t xml:space="preserve"> peuve</w:t>
      </w:r>
      <w:r>
        <w:rPr>
          <w:rFonts w:ascii="Arial" w:hAnsi="Arial" w:cs="Arial"/>
          <w:sz w:val="20"/>
          <w:lang w:val="fr-FR"/>
        </w:rPr>
        <w:t>nt</w:t>
      </w:r>
      <w:r w:rsidRPr="004D70E9">
        <w:rPr>
          <w:rFonts w:ascii="Arial" w:hAnsi="Arial" w:cs="Arial"/>
          <w:sz w:val="20"/>
          <w:lang w:val="fr-FR"/>
        </w:rPr>
        <w:t xml:space="preserve"> bénéficier d'un supplément social :</w:t>
      </w:r>
    </w:p>
    <w:p w14:paraId="405E495D" w14:textId="77777777" w:rsidR="007D7C91" w:rsidRPr="004D70E9" w:rsidRDefault="007D7C91" w:rsidP="007D7C91">
      <w:pPr>
        <w:numPr>
          <w:ilvl w:val="0"/>
          <w:numId w:val="1"/>
        </w:numPr>
        <w:spacing w:before="240"/>
        <w:jc w:val="both"/>
        <w:rPr>
          <w:rFonts w:ascii="Arial" w:hAnsi="Arial" w:cs="Arial"/>
          <w:sz w:val="20"/>
          <w:lang w:val="fr-FR"/>
        </w:rPr>
      </w:pPr>
      <w:bookmarkStart w:id="1" w:name="_Hlk54087452"/>
      <w:r w:rsidRPr="004D70E9">
        <w:rPr>
          <w:rFonts w:ascii="Arial" w:hAnsi="Arial" w:cs="Arial"/>
          <w:sz w:val="20"/>
          <w:lang w:val="fr-FR"/>
        </w:rPr>
        <w:t xml:space="preserve">si les revenus annuels du </w:t>
      </w:r>
      <w:r>
        <w:rPr>
          <w:rFonts w:ascii="Arial" w:hAnsi="Arial" w:cs="Arial"/>
          <w:sz w:val="20"/>
          <w:lang w:val="fr-FR"/>
        </w:rPr>
        <w:t xml:space="preserve">ménage en 2020 sont inférieurs à </w:t>
      </w:r>
      <w:r w:rsidRPr="000C090A">
        <w:rPr>
          <w:rFonts w:ascii="Arial" w:hAnsi="Arial" w:cs="Arial"/>
          <w:b/>
          <w:sz w:val="20"/>
          <w:lang w:val="fr-FR"/>
        </w:rPr>
        <w:t>31.620,00 EUR.</w:t>
      </w:r>
      <w:r w:rsidRPr="000C090A">
        <w:rPr>
          <w:rFonts w:ascii="Arial" w:hAnsi="Arial" w:cs="Arial"/>
          <w:sz w:val="20"/>
          <w:lang w:val="fr-FR"/>
        </w:rPr>
        <w:t xml:space="preserve"> </w:t>
      </w:r>
      <w:r w:rsidRPr="00686384">
        <w:rPr>
          <w:rFonts w:ascii="Arial" w:hAnsi="Arial" w:cs="Arial"/>
          <w:sz w:val="20"/>
          <w:lang w:val="fr-FR"/>
        </w:rPr>
        <w:t>A partir du 1</w:t>
      </w:r>
      <w:r w:rsidRPr="00686384">
        <w:rPr>
          <w:rFonts w:ascii="Arial" w:hAnsi="Arial" w:cs="Arial"/>
          <w:sz w:val="20"/>
          <w:vertAlign w:val="superscript"/>
          <w:lang w:val="fr-FR"/>
        </w:rPr>
        <w:t>er</w:t>
      </w:r>
      <w:r w:rsidRPr="00686384">
        <w:rPr>
          <w:rFonts w:ascii="Arial" w:hAnsi="Arial" w:cs="Arial"/>
          <w:sz w:val="20"/>
          <w:lang w:val="fr-FR"/>
        </w:rPr>
        <w:t xml:space="preserve"> janvier</w:t>
      </w:r>
      <w:r>
        <w:rPr>
          <w:rFonts w:ascii="Arial" w:hAnsi="Arial" w:cs="Arial"/>
          <w:sz w:val="20"/>
          <w:lang w:val="fr-FR"/>
        </w:rPr>
        <w:t xml:space="preserve"> 2021</w:t>
      </w:r>
      <w:r w:rsidRPr="00686384">
        <w:rPr>
          <w:rFonts w:ascii="Arial" w:hAnsi="Arial" w:cs="Arial"/>
          <w:sz w:val="20"/>
          <w:lang w:val="fr-FR"/>
        </w:rPr>
        <w:t xml:space="preserve">, ce montant est fixé à  </w:t>
      </w:r>
      <w:r w:rsidRPr="000C090A">
        <w:rPr>
          <w:rFonts w:ascii="Arial" w:hAnsi="Arial" w:cs="Arial"/>
          <w:b/>
          <w:sz w:val="20"/>
          <w:lang w:val="fr-FR"/>
        </w:rPr>
        <w:t>31.936,20 EUR</w:t>
      </w:r>
      <w:r w:rsidRPr="004D70E9">
        <w:rPr>
          <w:rFonts w:ascii="Arial" w:hAnsi="Arial" w:cs="Arial"/>
          <w:sz w:val="20"/>
          <w:lang w:val="fr-FR"/>
        </w:rPr>
        <w:t>.</w:t>
      </w:r>
    </w:p>
    <w:p w14:paraId="7C314C39" w14:textId="77777777" w:rsidR="007D7C91" w:rsidRPr="00686384" w:rsidRDefault="007D7C91" w:rsidP="007D7C91">
      <w:pPr>
        <w:numPr>
          <w:ilvl w:val="0"/>
          <w:numId w:val="1"/>
        </w:numPr>
        <w:spacing w:before="240"/>
        <w:jc w:val="both"/>
        <w:rPr>
          <w:rFonts w:ascii="Arial" w:hAnsi="Arial" w:cs="Arial"/>
          <w:sz w:val="20"/>
          <w:lang w:val="fr-FR"/>
        </w:rPr>
      </w:pPr>
      <w:r w:rsidRPr="004D70E9">
        <w:rPr>
          <w:rFonts w:ascii="Arial" w:hAnsi="Arial" w:cs="Arial"/>
          <w:sz w:val="20"/>
          <w:lang w:val="fr-FR"/>
        </w:rPr>
        <w:t>si les revenus annuels du mén</w:t>
      </w:r>
      <w:r>
        <w:rPr>
          <w:rFonts w:ascii="Arial" w:hAnsi="Arial" w:cs="Arial"/>
          <w:sz w:val="20"/>
          <w:lang w:val="fr-FR"/>
        </w:rPr>
        <w:t xml:space="preserve">age en 2020 sont inférieurs à </w:t>
      </w:r>
      <w:r w:rsidRPr="000C090A">
        <w:rPr>
          <w:rFonts w:ascii="Arial" w:hAnsi="Arial" w:cs="Arial"/>
          <w:b/>
          <w:sz w:val="20"/>
          <w:lang w:val="fr-FR"/>
        </w:rPr>
        <w:t>45.9</w:t>
      </w:r>
      <w:r>
        <w:rPr>
          <w:rFonts w:ascii="Arial" w:hAnsi="Arial" w:cs="Arial"/>
          <w:b/>
          <w:sz w:val="20"/>
          <w:lang w:val="fr-FR"/>
        </w:rPr>
        <w:t>00</w:t>
      </w:r>
      <w:r w:rsidRPr="000C090A">
        <w:rPr>
          <w:rFonts w:ascii="Arial" w:hAnsi="Arial" w:cs="Arial"/>
          <w:b/>
          <w:sz w:val="20"/>
          <w:lang w:val="fr-FR"/>
        </w:rPr>
        <w:t>,00 EUR</w:t>
      </w:r>
      <w:r w:rsidRPr="004D70E9">
        <w:rPr>
          <w:rFonts w:ascii="Arial" w:hAnsi="Arial" w:cs="Arial"/>
          <w:sz w:val="20"/>
          <w:lang w:val="fr-FR"/>
        </w:rPr>
        <w:t>.</w:t>
      </w:r>
      <w:r w:rsidRPr="000C090A">
        <w:rPr>
          <w:lang w:val="fr-FR"/>
        </w:rPr>
        <w:t xml:space="preserve"> </w:t>
      </w:r>
      <w:r>
        <w:rPr>
          <w:rFonts w:ascii="Arial" w:hAnsi="Arial" w:cs="Arial"/>
          <w:sz w:val="20"/>
          <w:lang w:val="fr-FR"/>
        </w:rPr>
        <w:t>À partir du 1er janvier 2021</w:t>
      </w:r>
      <w:r w:rsidRPr="000C090A">
        <w:rPr>
          <w:rFonts w:ascii="Arial" w:hAnsi="Arial" w:cs="Arial"/>
          <w:sz w:val="20"/>
          <w:lang w:val="fr-FR"/>
        </w:rPr>
        <w:t xml:space="preserve">, ce montant est fixé à </w:t>
      </w:r>
      <w:r>
        <w:rPr>
          <w:rFonts w:ascii="Arial" w:hAnsi="Arial" w:cs="Arial"/>
          <w:b/>
          <w:sz w:val="20"/>
          <w:lang w:val="fr-FR"/>
        </w:rPr>
        <w:t>46.359,00 EUR.</w:t>
      </w:r>
      <w:r w:rsidRPr="000C090A">
        <w:rPr>
          <w:rFonts w:ascii="Arial" w:hAnsi="Arial" w:cs="Arial"/>
          <w:sz w:val="20"/>
          <w:lang w:val="fr-FR"/>
        </w:rPr>
        <w:t xml:space="preserve"> </w:t>
      </w:r>
      <w:r w:rsidRPr="004D70E9">
        <w:rPr>
          <w:rFonts w:ascii="Arial" w:hAnsi="Arial" w:cs="Arial"/>
          <w:sz w:val="20"/>
          <w:lang w:val="fr-FR"/>
        </w:rPr>
        <w:t xml:space="preserve"> Ce plafond s'applique uniquement aux familles composées au minimum de 2 enfants bénéficiaires d'allocations familiales.</w:t>
      </w:r>
    </w:p>
    <w:bookmarkEnd w:id="1"/>
    <w:p w14:paraId="0A4625F0" w14:textId="77777777" w:rsidR="007D7C91" w:rsidRDefault="007D7C91" w:rsidP="007D7C91">
      <w:pPr>
        <w:overflowPunct/>
        <w:autoSpaceDE/>
        <w:autoSpaceDN/>
        <w:adjustRightInd/>
        <w:jc w:val="both"/>
        <w:textAlignment w:val="auto"/>
        <w:rPr>
          <w:rFonts w:ascii="Arial" w:hAnsi="Arial" w:cs="Arial"/>
          <w:sz w:val="20"/>
          <w:lang w:val="fr-FR"/>
        </w:rPr>
      </w:pPr>
    </w:p>
    <w:p w14:paraId="402A2C26" w14:textId="4D84863B" w:rsidR="007D7C91" w:rsidRPr="00DD2075" w:rsidRDefault="007D7C91" w:rsidP="007D7C91">
      <w:pPr>
        <w:overflowPunct/>
        <w:autoSpaceDE/>
        <w:autoSpaceDN/>
        <w:adjustRightInd/>
        <w:jc w:val="both"/>
        <w:textAlignment w:val="auto"/>
        <w:rPr>
          <w:rFonts w:ascii="Arial" w:hAnsi="Arial" w:cs="Arial"/>
          <w:b/>
          <w:sz w:val="20"/>
          <w:lang w:val="fr-FR"/>
        </w:rPr>
      </w:pPr>
      <w:r w:rsidRPr="00DD2075">
        <w:rPr>
          <w:rFonts w:ascii="Arial" w:hAnsi="Arial" w:cs="Arial"/>
          <w:b/>
          <w:sz w:val="20"/>
          <w:lang w:val="fr-FR"/>
        </w:rPr>
        <w:t>En quoi consistent les revenus annuels du ménage ?</w:t>
      </w:r>
    </w:p>
    <w:p w14:paraId="2CEC7DFB" w14:textId="77777777" w:rsidR="007D7C91" w:rsidRDefault="007D7C91" w:rsidP="007D7C91">
      <w:pPr>
        <w:overflowPunct/>
        <w:autoSpaceDE/>
        <w:autoSpaceDN/>
        <w:adjustRightInd/>
        <w:jc w:val="both"/>
        <w:textAlignment w:val="auto"/>
        <w:rPr>
          <w:rFonts w:ascii="Arial" w:hAnsi="Arial" w:cs="Arial"/>
          <w:sz w:val="20"/>
          <w:lang w:val="fr-FR"/>
        </w:rPr>
      </w:pPr>
      <w:r w:rsidRPr="000C090A">
        <w:rPr>
          <w:rFonts w:ascii="Arial" w:hAnsi="Arial" w:cs="Arial"/>
          <w:sz w:val="20"/>
          <w:lang w:val="fr-FR"/>
        </w:rPr>
        <w:t xml:space="preserve">Les revenus annuels du ménage </w:t>
      </w:r>
      <w:r>
        <w:rPr>
          <w:rFonts w:ascii="Arial" w:hAnsi="Arial" w:cs="Arial"/>
          <w:sz w:val="20"/>
          <w:lang w:val="fr-FR"/>
        </w:rPr>
        <w:t xml:space="preserve">sont déterminés </w:t>
      </w:r>
      <w:r w:rsidRPr="000C090A">
        <w:rPr>
          <w:rFonts w:ascii="Arial" w:hAnsi="Arial" w:cs="Arial"/>
          <w:sz w:val="20"/>
          <w:lang w:val="fr-FR"/>
        </w:rPr>
        <w:t>à l'art. 3, 7°de l'ordonnance du 25 avril 2019: les revenus professionnels imposables et les revenus de remplacements imposables, avant déduction de toute charge professionnelle, rattachés à un exercice fiscal donné. Pour des travailleurs indépendants: le revenu net imposable x 100/80</w:t>
      </w:r>
      <w:r>
        <w:rPr>
          <w:rFonts w:ascii="Arial" w:hAnsi="Arial" w:cs="Arial"/>
          <w:sz w:val="20"/>
          <w:lang w:val="fr-FR"/>
        </w:rPr>
        <w:t>.</w:t>
      </w:r>
    </w:p>
    <w:p w14:paraId="07A9C74D" w14:textId="77777777" w:rsidR="007D7C91" w:rsidRDefault="007D7C91" w:rsidP="007D7C91">
      <w:pPr>
        <w:overflowPunct/>
        <w:autoSpaceDE/>
        <w:autoSpaceDN/>
        <w:adjustRightInd/>
        <w:jc w:val="both"/>
        <w:textAlignment w:val="auto"/>
        <w:rPr>
          <w:rFonts w:ascii="Arial" w:hAnsi="Arial" w:cs="Arial"/>
          <w:sz w:val="20"/>
          <w:lang w:val="fr-FR"/>
        </w:rPr>
      </w:pPr>
    </w:p>
    <w:p w14:paraId="174F8288" w14:textId="04D225A0" w:rsidR="007D7C91" w:rsidRDefault="007D7C91" w:rsidP="007D7C91">
      <w:pPr>
        <w:overflowPunct/>
        <w:autoSpaceDE/>
        <w:autoSpaceDN/>
        <w:adjustRightInd/>
        <w:jc w:val="both"/>
        <w:textAlignment w:val="auto"/>
        <w:rPr>
          <w:rFonts w:ascii="Arial" w:hAnsi="Arial" w:cs="Arial"/>
          <w:sz w:val="20"/>
          <w:lang w:val="fr-FR"/>
        </w:rPr>
      </w:pPr>
      <w:r w:rsidRPr="00DD2075">
        <w:rPr>
          <w:rFonts w:ascii="Arial" w:hAnsi="Arial" w:cs="Arial"/>
          <w:sz w:val="20"/>
          <w:lang w:val="fr-FR"/>
        </w:rPr>
        <w:t>Si vous vivez avec u</w:t>
      </w:r>
      <w:r>
        <w:rPr>
          <w:rFonts w:ascii="Arial" w:hAnsi="Arial" w:cs="Arial"/>
          <w:sz w:val="20"/>
          <w:lang w:val="fr-FR"/>
        </w:rPr>
        <w:t>n</w:t>
      </w:r>
      <w:r w:rsidR="004C397A">
        <w:rPr>
          <w:rFonts w:ascii="Arial" w:hAnsi="Arial" w:cs="Arial"/>
          <w:sz w:val="20"/>
          <w:lang w:val="fr-FR"/>
        </w:rPr>
        <w:t>(e)</w:t>
      </w:r>
      <w:r>
        <w:rPr>
          <w:rFonts w:ascii="Arial" w:hAnsi="Arial" w:cs="Arial"/>
          <w:sz w:val="20"/>
          <w:lang w:val="fr-FR"/>
        </w:rPr>
        <w:t xml:space="preserve"> conjoin</w:t>
      </w:r>
      <w:r w:rsidR="004C397A">
        <w:rPr>
          <w:rFonts w:ascii="Arial" w:hAnsi="Arial" w:cs="Arial"/>
          <w:sz w:val="20"/>
          <w:lang w:val="fr-FR"/>
        </w:rPr>
        <w:t>t(e)</w:t>
      </w:r>
      <w:r w:rsidRPr="00DD2075">
        <w:rPr>
          <w:rFonts w:ascii="Arial" w:hAnsi="Arial" w:cs="Arial"/>
          <w:sz w:val="20"/>
          <w:lang w:val="fr-FR"/>
        </w:rPr>
        <w:t xml:space="preserve"> et/ou une ou plusieurs personnes</w:t>
      </w:r>
      <w:r w:rsidR="00A82178">
        <w:rPr>
          <w:rFonts w:ascii="Arial" w:hAnsi="Arial" w:cs="Arial"/>
          <w:sz w:val="20"/>
          <w:lang w:val="fr-FR"/>
        </w:rPr>
        <w:t>,</w:t>
      </w:r>
      <w:r w:rsidRPr="00DD2075">
        <w:rPr>
          <w:rFonts w:ascii="Arial" w:hAnsi="Arial" w:cs="Arial"/>
          <w:sz w:val="20"/>
          <w:lang w:val="fr-FR"/>
        </w:rPr>
        <w:t xml:space="preserve"> avec le</w:t>
      </w:r>
      <w:r>
        <w:rPr>
          <w:rFonts w:ascii="Arial" w:hAnsi="Arial" w:cs="Arial"/>
          <w:sz w:val="20"/>
          <w:lang w:val="fr-FR"/>
        </w:rPr>
        <w:t>squelles vous formez une ménage</w:t>
      </w:r>
      <w:r w:rsidRPr="00DD2075">
        <w:rPr>
          <w:rFonts w:ascii="Arial" w:hAnsi="Arial" w:cs="Arial"/>
          <w:sz w:val="20"/>
          <w:lang w:val="fr-FR"/>
        </w:rPr>
        <w:t xml:space="preserve"> de fait, vos revenus seront additionnés.</w:t>
      </w:r>
      <w:r w:rsidRPr="000C090A">
        <w:rPr>
          <w:rFonts w:ascii="Arial" w:hAnsi="Arial" w:cs="Arial"/>
          <w:sz w:val="20"/>
          <w:lang w:val="fr-FR"/>
        </w:rPr>
        <w:t xml:space="preserve">  </w:t>
      </w:r>
    </w:p>
    <w:p w14:paraId="604F5FAA" w14:textId="77777777" w:rsidR="007D7C91" w:rsidRDefault="007D7C91" w:rsidP="007D7C91">
      <w:pPr>
        <w:overflowPunct/>
        <w:autoSpaceDE/>
        <w:autoSpaceDN/>
        <w:adjustRightInd/>
        <w:jc w:val="both"/>
        <w:textAlignment w:val="auto"/>
        <w:rPr>
          <w:rFonts w:ascii="Arial" w:hAnsi="Arial" w:cs="Arial"/>
          <w:sz w:val="20"/>
          <w:lang w:val="fr-FR"/>
        </w:rPr>
      </w:pPr>
    </w:p>
    <w:p w14:paraId="6015E8CE" w14:textId="77777777" w:rsidR="007D7C91" w:rsidRPr="00686384" w:rsidRDefault="007D7C91" w:rsidP="007D7C91">
      <w:pPr>
        <w:overflowPunct/>
        <w:autoSpaceDE/>
        <w:autoSpaceDN/>
        <w:adjustRightInd/>
        <w:jc w:val="both"/>
        <w:textAlignment w:val="auto"/>
        <w:rPr>
          <w:rFonts w:ascii="Arial" w:hAnsi="Arial" w:cs="Arial"/>
          <w:sz w:val="20"/>
          <w:lang w:val="fr-FR"/>
        </w:rPr>
      </w:pPr>
      <w:r w:rsidRPr="00686384">
        <w:rPr>
          <w:rFonts w:ascii="Arial" w:hAnsi="Arial" w:cs="Arial"/>
          <w:sz w:val="20"/>
          <w:lang w:val="fr-FR"/>
        </w:rPr>
        <w:t>Vous trouverez plus d'informations sur les conditions de revenus s</w:t>
      </w:r>
      <w:r w:rsidR="00346CBA">
        <w:rPr>
          <w:rFonts w:ascii="Arial" w:hAnsi="Arial" w:cs="Arial"/>
          <w:sz w:val="20"/>
          <w:lang w:val="fr-FR"/>
        </w:rPr>
        <w:t>ur la feuille d'info ci-jointe.</w:t>
      </w:r>
    </w:p>
    <w:p w14:paraId="4390FDD4" w14:textId="77777777" w:rsidR="007D7C91" w:rsidRDefault="007D7C91" w:rsidP="007D7C91">
      <w:pPr>
        <w:overflowPunct/>
        <w:autoSpaceDE/>
        <w:autoSpaceDN/>
        <w:adjustRightInd/>
        <w:jc w:val="both"/>
        <w:textAlignment w:val="auto"/>
        <w:rPr>
          <w:rFonts w:ascii="Arial" w:hAnsi="Arial" w:cs="Arial"/>
          <w:b/>
          <w:bCs/>
          <w:sz w:val="20"/>
          <w:u w:val="single"/>
          <w:lang w:val="fr-FR"/>
        </w:rPr>
      </w:pPr>
    </w:p>
    <w:p w14:paraId="2C66836F" w14:textId="77777777" w:rsidR="00C71B85" w:rsidRPr="00686384" w:rsidRDefault="00C71B85" w:rsidP="007D7C91">
      <w:pPr>
        <w:overflowPunct/>
        <w:autoSpaceDE/>
        <w:autoSpaceDN/>
        <w:adjustRightInd/>
        <w:jc w:val="both"/>
        <w:textAlignment w:val="auto"/>
        <w:rPr>
          <w:rFonts w:ascii="Arial" w:hAnsi="Arial" w:cs="Arial"/>
          <w:b/>
          <w:bCs/>
          <w:sz w:val="20"/>
          <w:u w:val="single"/>
          <w:lang w:val="fr-FR"/>
        </w:rPr>
      </w:pPr>
    </w:p>
    <w:p w14:paraId="73CD15DC" w14:textId="77777777" w:rsidR="007D7C91" w:rsidRDefault="007D7C91" w:rsidP="007D7C91">
      <w:pPr>
        <w:overflowPunct/>
        <w:autoSpaceDE/>
        <w:autoSpaceDN/>
        <w:adjustRightInd/>
        <w:jc w:val="both"/>
        <w:textAlignment w:val="auto"/>
        <w:rPr>
          <w:rFonts w:ascii="Arial" w:hAnsi="Arial" w:cs="Arial"/>
          <w:b/>
          <w:bCs/>
          <w:sz w:val="20"/>
          <w:u w:val="single"/>
          <w:lang w:val="fr-FR"/>
        </w:rPr>
      </w:pPr>
      <w:r w:rsidRPr="00686384">
        <w:rPr>
          <w:rFonts w:ascii="Arial" w:hAnsi="Arial" w:cs="Arial"/>
          <w:b/>
          <w:bCs/>
          <w:sz w:val="20"/>
          <w:u w:val="single"/>
          <w:lang w:val="fr-FR"/>
        </w:rPr>
        <w:t>Que devez-vous faire ?</w:t>
      </w:r>
    </w:p>
    <w:p w14:paraId="1DCC7F47" w14:textId="77777777" w:rsidR="00C71B85" w:rsidRPr="00346CBA" w:rsidRDefault="00C71B85" w:rsidP="007D7C91">
      <w:pPr>
        <w:overflowPunct/>
        <w:autoSpaceDE/>
        <w:autoSpaceDN/>
        <w:adjustRightInd/>
        <w:jc w:val="both"/>
        <w:textAlignment w:val="auto"/>
        <w:rPr>
          <w:rFonts w:ascii="Arial" w:eastAsia="Calibri" w:hAnsi="Arial" w:cs="Arial"/>
          <w:b/>
          <w:sz w:val="20"/>
          <w:u w:val="single"/>
          <w:lang w:val="fr-FR" w:eastAsia="nl-BE"/>
        </w:rPr>
      </w:pPr>
    </w:p>
    <w:p w14:paraId="493B7F10" w14:textId="77777777" w:rsidR="007D7C91" w:rsidRPr="00686384" w:rsidRDefault="007D7C91" w:rsidP="007D7C91">
      <w:pPr>
        <w:rPr>
          <w:rFonts w:ascii="Arial" w:hAnsi="Arial" w:cs="Arial"/>
          <w:b/>
          <w:sz w:val="20"/>
          <w:u w:val="single"/>
          <w:lang w:val="fr-FR"/>
        </w:rPr>
      </w:pPr>
      <w:r w:rsidRPr="00686384">
        <w:rPr>
          <w:rFonts w:ascii="Arial" w:hAnsi="Arial" w:cs="Arial"/>
          <w:sz w:val="20"/>
          <w:lang w:val="fr-FR"/>
        </w:rPr>
        <w:t xml:space="preserve">→ </w:t>
      </w:r>
      <w:r w:rsidRPr="00686384">
        <w:rPr>
          <w:rFonts w:ascii="Arial" w:hAnsi="Arial" w:cs="Arial"/>
          <w:sz w:val="20"/>
          <w:u w:val="single"/>
          <w:lang w:val="fr-FR"/>
        </w:rPr>
        <w:t>Vous avez reçu un supplément ?</w:t>
      </w:r>
    </w:p>
    <w:p w14:paraId="0A867277" w14:textId="77777777" w:rsidR="007D7C91" w:rsidRPr="00686384" w:rsidRDefault="007D7C91" w:rsidP="007D7C91">
      <w:pPr>
        <w:rPr>
          <w:rFonts w:ascii="Arial" w:hAnsi="Arial" w:cs="Arial"/>
          <w:b/>
          <w:sz w:val="20"/>
          <w:lang w:val="fr-FR"/>
        </w:rPr>
      </w:pPr>
    </w:p>
    <w:p w14:paraId="62E1F70D" w14:textId="77777777" w:rsidR="007D7C91" w:rsidRPr="00686384" w:rsidRDefault="007D7C91" w:rsidP="007D7C91">
      <w:pPr>
        <w:rPr>
          <w:rFonts w:ascii="Arial" w:hAnsi="Arial" w:cs="Arial"/>
          <w:b/>
          <w:sz w:val="20"/>
          <w:lang w:val="fr-FR"/>
        </w:rPr>
      </w:pPr>
      <w:r w:rsidRPr="00686384">
        <w:rPr>
          <w:rFonts w:ascii="Arial" w:hAnsi="Arial" w:cs="Arial"/>
          <w:b/>
          <w:sz w:val="20"/>
          <w:lang w:val="fr-FR"/>
        </w:rPr>
        <w:t xml:space="preserve">Indiquez sur le formulaire P19fisc ci-joint vos revenus professionnels et/ou prestations sociales imposables ainsi que ceux de votre partenaire en Belgique et à l'étranger. </w:t>
      </w:r>
    </w:p>
    <w:p w14:paraId="11CF93EE" w14:textId="77777777" w:rsidR="007D7C91" w:rsidRPr="00686384" w:rsidRDefault="007D7C91" w:rsidP="007D7C91">
      <w:pPr>
        <w:rPr>
          <w:rFonts w:ascii="Arial" w:hAnsi="Arial" w:cs="Arial"/>
          <w:sz w:val="20"/>
          <w:lang w:val="fr-FR"/>
        </w:rPr>
      </w:pPr>
      <w:r w:rsidRPr="00686384">
        <w:rPr>
          <w:rFonts w:ascii="Arial" w:hAnsi="Arial" w:cs="Arial"/>
          <w:sz w:val="20"/>
          <w:lang w:val="fr-FR"/>
        </w:rPr>
        <w:t xml:space="preserve">Renvoyez-nous ce formulaire et nous examinerons si vous aviez droit au supplément. </w:t>
      </w:r>
    </w:p>
    <w:p w14:paraId="636ABBA5" w14:textId="77777777" w:rsidR="007D7C91" w:rsidRPr="00686384" w:rsidRDefault="007D7C91" w:rsidP="007D7C91">
      <w:pPr>
        <w:rPr>
          <w:rFonts w:ascii="Arial" w:eastAsia="Calibri" w:hAnsi="Arial" w:cs="Arial"/>
          <w:sz w:val="20"/>
          <w:lang w:val="fr-FR" w:eastAsia="nl-BE"/>
        </w:rPr>
      </w:pPr>
    </w:p>
    <w:p w14:paraId="10AD8CE6" w14:textId="77777777" w:rsidR="00C71B85" w:rsidRDefault="00C71B85">
      <w:pPr>
        <w:overflowPunct/>
        <w:autoSpaceDE/>
        <w:autoSpaceDN/>
        <w:adjustRightInd/>
        <w:spacing w:after="160" w:line="259" w:lineRule="auto"/>
        <w:textAlignment w:val="auto"/>
        <w:rPr>
          <w:rFonts w:ascii="Arial" w:hAnsi="Arial" w:cs="Arial"/>
          <w:sz w:val="20"/>
          <w:lang w:val="fr-FR"/>
        </w:rPr>
      </w:pPr>
      <w:r>
        <w:rPr>
          <w:rFonts w:ascii="Arial" w:hAnsi="Arial" w:cs="Arial"/>
          <w:sz w:val="20"/>
          <w:lang w:val="fr-FR"/>
        </w:rPr>
        <w:br w:type="page"/>
      </w:r>
    </w:p>
    <w:p w14:paraId="6D0312DE" w14:textId="77777777" w:rsidR="007D7C91" w:rsidRPr="00686384" w:rsidRDefault="007D7C91" w:rsidP="007D7C91">
      <w:pPr>
        <w:rPr>
          <w:rFonts w:ascii="Arial" w:hAnsi="Arial" w:cs="Arial"/>
          <w:sz w:val="20"/>
          <w:u w:val="single"/>
          <w:lang w:val="fr-FR"/>
        </w:rPr>
      </w:pPr>
      <w:r w:rsidRPr="00686384">
        <w:rPr>
          <w:rFonts w:ascii="Arial" w:hAnsi="Arial" w:cs="Arial"/>
          <w:sz w:val="20"/>
          <w:lang w:val="fr-FR"/>
        </w:rPr>
        <w:lastRenderedPageBreak/>
        <w:t xml:space="preserve">→ </w:t>
      </w:r>
      <w:r w:rsidRPr="00686384">
        <w:rPr>
          <w:rFonts w:ascii="Arial" w:hAnsi="Arial" w:cs="Arial"/>
          <w:sz w:val="20"/>
          <w:u w:val="single"/>
          <w:lang w:val="fr-FR"/>
        </w:rPr>
        <w:t>Vous n'avez pas reçu de supplément ?</w:t>
      </w:r>
    </w:p>
    <w:p w14:paraId="29F7BB25" w14:textId="77777777" w:rsidR="007D7C91" w:rsidRPr="00686384" w:rsidRDefault="007D7C91" w:rsidP="007D7C91">
      <w:pPr>
        <w:rPr>
          <w:rFonts w:ascii="Arial" w:hAnsi="Arial" w:cs="Arial"/>
          <w:sz w:val="20"/>
          <w:lang w:val="fr-FR"/>
        </w:rPr>
      </w:pPr>
    </w:p>
    <w:p w14:paraId="1FD354E2" w14:textId="786FA980" w:rsidR="007D7C91" w:rsidRPr="00686384" w:rsidRDefault="007D7C91" w:rsidP="007D7C91">
      <w:pPr>
        <w:rPr>
          <w:rFonts w:ascii="Arial" w:hAnsi="Arial" w:cs="Arial"/>
          <w:sz w:val="20"/>
          <w:lang w:val="fr-FR"/>
        </w:rPr>
      </w:pPr>
      <w:r w:rsidRPr="00686384">
        <w:rPr>
          <w:rFonts w:ascii="Arial" w:hAnsi="Arial" w:cs="Arial"/>
          <w:sz w:val="20"/>
          <w:lang w:val="fr-FR"/>
        </w:rPr>
        <w:t>Si vous pensez que vous remplissez</w:t>
      </w:r>
      <w:r w:rsidR="00AE4A75">
        <w:rPr>
          <w:rFonts w:ascii="Arial" w:hAnsi="Arial" w:cs="Arial"/>
          <w:sz w:val="20"/>
          <w:lang w:val="fr-FR"/>
        </w:rPr>
        <w:t>,</w:t>
      </w:r>
      <w:r w:rsidRPr="00686384">
        <w:rPr>
          <w:rFonts w:ascii="Arial" w:hAnsi="Arial" w:cs="Arial"/>
          <w:sz w:val="20"/>
          <w:lang w:val="fr-FR"/>
        </w:rPr>
        <w:t xml:space="preserve"> malgré tout</w:t>
      </w:r>
      <w:r w:rsidR="00AE4A75">
        <w:rPr>
          <w:rFonts w:ascii="Arial" w:hAnsi="Arial" w:cs="Arial"/>
          <w:sz w:val="20"/>
          <w:lang w:val="fr-FR"/>
        </w:rPr>
        <w:t>,</w:t>
      </w:r>
      <w:r w:rsidR="00DB76AD">
        <w:rPr>
          <w:rFonts w:ascii="Arial" w:hAnsi="Arial" w:cs="Arial"/>
          <w:sz w:val="20"/>
          <w:lang w:val="fr-FR"/>
        </w:rPr>
        <w:t xml:space="preserve"> </w:t>
      </w:r>
      <w:r w:rsidRPr="00686384">
        <w:rPr>
          <w:rFonts w:ascii="Arial" w:hAnsi="Arial" w:cs="Arial"/>
          <w:sz w:val="20"/>
          <w:lang w:val="fr-FR"/>
        </w:rPr>
        <w:t xml:space="preserve">les conditions, </w:t>
      </w:r>
      <w:r w:rsidRPr="00686384">
        <w:rPr>
          <w:rFonts w:ascii="Arial" w:hAnsi="Arial" w:cs="Arial"/>
          <w:b/>
          <w:bCs/>
          <w:sz w:val="20"/>
          <w:lang w:val="fr-FR"/>
        </w:rPr>
        <w:t>indiquez sur le formulaire P19fisc ci-joint vos revenus professionnels et/ou prestations sociales imposables en Belgique et à l'étranger.</w:t>
      </w:r>
      <w:r w:rsidRPr="00686384">
        <w:rPr>
          <w:rFonts w:ascii="Arial" w:hAnsi="Arial" w:cs="Arial"/>
          <w:sz w:val="20"/>
          <w:lang w:val="fr-FR"/>
        </w:rPr>
        <w:t xml:space="preserve"> </w:t>
      </w:r>
    </w:p>
    <w:p w14:paraId="096C1ECC" w14:textId="77777777" w:rsidR="007D7C91" w:rsidRPr="00686384" w:rsidRDefault="007D7C91" w:rsidP="007D7C91">
      <w:pPr>
        <w:rPr>
          <w:rFonts w:ascii="Arial" w:hAnsi="Arial" w:cs="Arial"/>
          <w:sz w:val="20"/>
          <w:lang w:val="fr-FR"/>
        </w:rPr>
      </w:pPr>
      <w:r w:rsidRPr="00686384">
        <w:rPr>
          <w:rFonts w:ascii="Arial" w:hAnsi="Arial" w:cs="Arial"/>
          <w:sz w:val="20"/>
          <w:lang w:val="fr-FR"/>
        </w:rPr>
        <w:t xml:space="preserve">Renvoyez-nous ce formulaire et nous examinerons si vous avez droit au supplément. </w:t>
      </w:r>
    </w:p>
    <w:p w14:paraId="13E63089" w14:textId="77777777" w:rsidR="007D7C91" w:rsidRPr="00686384" w:rsidRDefault="007D7C91" w:rsidP="007D7C91">
      <w:pPr>
        <w:overflowPunct/>
        <w:autoSpaceDE/>
        <w:autoSpaceDN/>
        <w:adjustRightInd/>
        <w:jc w:val="both"/>
        <w:textAlignment w:val="auto"/>
        <w:rPr>
          <w:rFonts w:ascii="Arial" w:eastAsia="Calibri" w:hAnsi="Arial" w:cs="Arial"/>
          <w:b/>
          <w:sz w:val="20"/>
          <w:lang w:val="fr-FR" w:eastAsia="nl-BE"/>
        </w:rPr>
      </w:pPr>
    </w:p>
    <w:p w14:paraId="00E0A2A2" w14:textId="77777777" w:rsidR="007D7C91" w:rsidRPr="00686384" w:rsidRDefault="007D7C91" w:rsidP="007D7C91">
      <w:pPr>
        <w:rPr>
          <w:rFonts w:ascii="Arial" w:hAnsi="Arial" w:cs="Arial"/>
          <w:b/>
          <w:sz w:val="20"/>
          <w:lang w:val="fr-FR"/>
        </w:rPr>
      </w:pPr>
      <w:r w:rsidRPr="00686384">
        <w:rPr>
          <w:rFonts w:ascii="Arial" w:hAnsi="Arial" w:cs="Arial"/>
          <w:b/>
          <w:bCs/>
          <w:sz w:val="20"/>
          <w:u w:val="single"/>
          <w:lang w:val="fr-FR"/>
        </w:rPr>
        <w:t>D'autres questions</w:t>
      </w:r>
      <w:r w:rsidRPr="00686384">
        <w:rPr>
          <w:rFonts w:ascii="Arial" w:hAnsi="Arial" w:cs="Arial"/>
          <w:b/>
          <w:bCs/>
          <w:sz w:val="20"/>
          <w:lang w:val="fr-FR"/>
        </w:rPr>
        <w:t> ?</w:t>
      </w:r>
    </w:p>
    <w:p w14:paraId="44CBD06E" w14:textId="77777777" w:rsidR="007D7C91" w:rsidRPr="00686384" w:rsidRDefault="007D7C91" w:rsidP="007D7C91">
      <w:pPr>
        <w:spacing w:after="120"/>
        <w:rPr>
          <w:rFonts w:ascii="Arial" w:hAnsi="Arial" w:cs="Arial"/>
          <w:sz w:val="20"/>
          <w:lang w:val="fr-FR"/>
        </w:rPr>
      </w:pPr>
    </w:p>
    <w:p w14:paraId="5A07F2EA" w14:textId="77777777" w:rsidR="007D7C91" w:rsidRPr="00686384" w:rsidRDefault="007D7C91" w:rsidP="007D7C91">
      <w:pPr>
        <w:spacing w:after="120"/>
        <w:rPr>
          <w:rFonts w:ascii="Arial" w:hAnsi="Arial" w:cs="Arial"/>
          <w:sz w:val="20"/>
          <w:lang w:val="fr-FR"/>
        </w:rPr>
      </w:pPr>
      <w:r w:rsidRPr="00686384">
        <w:rPr>
          <w:rFonts w:ascii="Arial" w:hAnsi="Arial" w:cs="Arial"/>
          <w:sz w:val="20"/>
          <w:lang w:val="fr-FR"/>
        </w:rPr>
        <w:t>Vous avez encore des questions au sujet de votre dossier d'allocations familiales ? Prenez contact avec votre gestionnaire de dossier. Son nom et son numéro de téléphone figurent en haut à droite de cette lettre.</w:t>
      </w:r>
    </w:p>
    <w:p w14:paraId="7DFECFF9" w14:textId="77777777" w:rsidR="007D7C91" w:rsidRPr="00686384" w:rsidRDefault="007D7C91" w:rsidP="007D7C91">
      <w:pPr>
        <w:rPr>
          <w:rFonts w:ascii="Arial" w:hAnsi="Arial" w:cs="Arial"/>
          <w:sz w:val="20"/>
          <w:lang w:val="fr-FR"/>
        </w:rPr>
      </w:pPr>
    </w:p>
    <w:p w14:paraId="337D82E9" w14:textId="77777777" w:rsidR="007D7C91" w:rsidRPr="00C71B85" w:rsidRDefault="007D7C91" w:rsidP="007D7C91">
      <w:pPr>
        <w:rPr>
          <w:rFonts w:ascii="Arial" w:hAnsi="Arial" w:cs="Arial"/>
          <w:sz w:val="20"/>
          <w:lang w:val="fr-FR"/>
        </w:rPr>
      </w:pPr>
      <w:r w:rsidRPr="00686384">
        <w:rPr>
          <w:rFonts w:ascii="Arial" w:hAnsi="Arial" w:cs="Arial"/>
          <w:sz w:val="20"/>
          <w:lang w:val="fr-FR"/>
        </w:rPr>
        <w:t>Cordialement,</w:t>
      </w:r>
    </w:p>
    <w:p w14:paraId="7113FD6F" w14:textId="77777777" w:rsidR="007D7C91" w:rsidRPr="00C71B85" w:rsidRDefault="007D7C91" w:rsidP="007D7C91">
      <w:pPr>
        <w:rPr>
          <w:rFonts w:ascii="Arial" w:hAnsi="Arial" w:cs="Arial"/>
          <w:sz w:val="20"/>
          <w:lang w:val="fr-FR"/>
        </w:rPr>
      </w:pPr>
    </w:p>
    <w:p w14:paraId="26EE6E88" w14:textId="77777777" w:rsidR="007D7C91" w:rsidRPr="00C71B85" w:rsidRDefault="007D7C91" w:rsidP="007D7C91">
      <w:pPr>
        <w:rPr>
          <w:rFonts w:ascii="Arial" w:hAnsi="Arial" w:cs="Arial"/>
          <w:sz w:val="20"/>
          <w:lang w:val="fr-FR"/>
        </w:rPr>
      </w:pPr>
    </w:p>
    <w:p w14:paraId="24131DC4" w14:textId="77777777" w:rsidR="007D7C91" w:rsidRPr="00C71B85" w:rsidRDefault="007D7C91" w:rsidP="007D7C91">
      <w:pPr>
        <w:rPr>
          <w:rFonts w:ascii="Arial" w:hAnsi="Arial" w:cs="Arial"/>
          <w:sz w:val="20"/>
          <w:lang w:val="fr-FR"/>
        </w:rPr>
      </w:pPr>
      <w:r w:rsidRPr="00686384">
        <w:rPr>
          <w:rFonts w:ascii="Arial" w:hAnsi="Arial" w:cs="Arial"/>
          <w:sz w:val="20"/>
          <w:lang w:val="fr-FR"/>
        </w:rPr>
        <w:t>Votre gestionnaire de dossier</w:t>
      </w:r>
    </w:p>
    <w:p w14:paraId="0C69B130" w14:textId="77777777" w:rsidR="00C71B85" w:rsidRPr="00C71B85" w:rsidRDefault="00346CBA" w:rsidP="00C71B85">
      <w:pPr>
        <w:jc w:val="center"/>
        <w:rPr>
          <w:rFonts w:asciiTheme="minorHAnsi" w:eastAsiaTheme="minorHAnsi" w:hAnsiTheme="minorHAnsi" w:cstheme="minorHAnsi"/>
          <w:b/>
          <w:smallCaps/>
          <w:color w:val="4472C4" w:themeColor="accent1"/>
          <w:sz w:val="28"/>
          <w:szCs w:val="22"/>
          <w:lang w:val="fr-BE" w:eastAsia="en-US"/>
        </w:rPr>
      </w:pPr>
      <w:r w:rsidRPr="00C71B85">
        <w:rPr>
          <w:lang w:val="fr-FR"/>
        </w:rPr>
        <w:br w:type="page"/>
      </w:r>
      <w:bookmarkStart w:id="2" w:name="_Hlk3536842"/>
      <w:r w:rsidR="00C71B85" w:rsidRPr="00C71B85">
        <w:rPr>
          <w:rFonts w:asciiTheme="minorHAnsi" w:eastAsiaTheme="minorHAnsi" w:hAnsiTheme="minorHAnsi" w:cstheme="minorHAnsi"/>
          <w:b/>
          <w:smallCaps/>
          <w:color w:val="4472C4" w:themeColor="accent1"/>
          <w:sz w:val="28"/>
          <w:szCs w:val="22"/>
          <w:lang w:val="fr-BE" w:eastAsia="en-US"/>
        </w:rPr>
        <w:lastRenderedPageBreak/>
        <w:t>Déclaration concernant les revenus de mon ménage</w:t>
      </w:r>
    </w:p>
    <w:bookmarkEnd w:id="2"/>
    <w:p w14:paraId="4DBF2EC4" w14:textId="77777777" w:rsidR="00C71B85" w:rsidRPr="00C71B85" w:rsidRDefault="00C71B85" w:rsidP="00C71B85">
      <w:pPr>
        <w:overflowPunct/>
        <w:autoSpaceDE/>
        <w:autoSpaceDN/>
        <w:adjustRightInd/>
        <w:textAlignment w:val="auto"/>
        <w:rPr>
          <w:rFonts w:asciiTheme="minorHAnsi" w:eastAsiaTheme="minorHAnsi" w:hAnsiTheme="minorHAnsi" w:cstheme="minorHAnsi"/>
          <w:b/>
          <w:sz w:val="22"/>
          <w:szCs w:val="22"/>
          <w:lang w:val="fr-BE" w:eastAsia="en-US"/>
        </w:rPr>
      </w:pPr>
    </w:p>
    <w:p w14:paraId="3A71F51D" w14:textId="77777777" w:rsidR="00C71B85" w:rsidRPr="00C71B85" w:rsidRDefault="00C71B85" w:rsidP="00C71B85">
      <w:pPr>
        <w:overflowPunct/>
        <w:autoSpaceDE/>
        <w:autoSpaceDN/>
        <w:adjustRightInd/>
        <w:textAlignment w:val="auto"/>
        <w:rPr>
          <w:rFonts w:asciiTheme="minorHAnsi" w:eastAsiaTheme="minorHAnsi" w:hAnsiTheme="minorHAnsi" w:cstheme="minorHAnsi"/>
          <w:b/>
          <w:sz w:val="22"/>
          <w:szCs w:val="22"/>
          <w:lang w:val="fr-BE" w:eastAsia="en-US"/>
        </w:rPr>
      </w:pPr>
      <w:r w:rsidRPr="00C71B85">
        <w:rPr>
          <w:rFonts w:asciiTheme="minorHAnsi" w:eastAsiaTheme="minorHAnsi" w:hAnsiTheme="minorHAnsi" w:cstheme="minorHAnsi"/>
          <w:b/>
          <w:sz w:val="22"/>
          <w:szCs w:val="22"/>
          <w:lang w:val="fr-BE" w:eastAsia="en-US"/>
        </w:rPr>
        <w:t>Habitez-vous seul(e) avec les enfants ?</w:t>
      </w:r>
      <w:r w:rsidRPr="00C71B85">
        <w:rPr>
          <w:rFonts w:asciiTheme="minorHAnsi" w:eastAsiaTheme="minorHAnsi" w:hAnsiTheme="minorHAnsi" w:cstheme="minorHAnsi"/>
          <w:b/>
          <w:sz w:val="22"/>
          <w:szCs w:val="22"/>
          <w:lang w:val="fr-BE" w:eastAsia="en-US"/>
        </w:rPr>
        <w:tab/>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4"/>
        <w:gridCol w:w="708"/>
        <w:gridCol w:w="8222"/>
      </w:tblGrid>
      <w:tr w:rsidR="00C71B85" w:rsidRPr="004B71DF" w14:paraId="364A0891" w14:textId="77777777" w:rsidTr="008F5BA9">
        <w:tc>
          <w:tcPr>
            <w:tcW w:w="534" w:type="dxa"/>
          </w:tcPr>
          <w:p w14:paraId="40D52031" w14:textId="77777777" w:rsidR="00C71B85" w:rsidRPr="00C71B85" w:rsidRDefault="00C71B85" w:rsidP="00C71B85">
            <w:pPr>
              <w:numPr>
                <w:ilvl w:val="0"/>
                <w:numId w:val="7"/>
              </w:numPr>
              <w:overflowPunct/>
              <w:autoSpaceDE/>
              <w:autoSpaceDN/>
              <w:adjustRightInd/>
              <w:ind w:left="426"/>
              <w:contextualSpacing/>
              <w:textAlignment w:val="auto"/>
              <w:rPr>
                <w:rFonts w:asciiTheme="minorHAnsi" w:eastAsiaTheme="minorHAnsi" w:hAnsiTheme="minorHAnsi" w:cstheme="minorHAnsi"/>
                <w:sz w:val="22"/>
                <w:szCs w:val="22"/>
                <w:lang w:val="fr-BE" w:eastAsia="en-US"/>
              </w:rPr>
            </w:pPr>
          </w:p>
        </w:tc>
        <w:tc>
          <w:tcPr>
            <w:tcW w:w="708" w:type="dxa"/>
          </w:tcPr>
          <w:p w14:paraId="4B40DCA7" w14:textId="77777777" w:rsidR="00C71B85" w:rsidRPr="00C71B85"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r w:rsidRPr="00C71B85">
              <w:rPr>
                <w:rFonts w:asciiTheme="minorHAnsi" w:eastAsiaTheme="minorHAnsi" w:hAnsiTheme="minorHAnsi" w:cstheme="minorHAnsi"/>
                <w:sz w:val="22"/>
                <w:szCs w:val="22"/>
                <w:lang w:val="fr-BE" w:eastAsia="en-US"/>
              </w:rPr>
              <w:t>OUI</w:t>
            </w:r>
          </w:p>
        </w:tc>
        <w:tc>
          <w:tcPr>
            <w:tcW w:w="8222" w:type="dxa"/>
          </w:tcPr>
          <w:p w14:paraId="125DDF3E" w14:textId="77777777" w:rsidR="00C71B85" w:rsidRPr="00C71B85" w:rsidRDefault="00C71B85" w:rsidP="00C71B85">
            <w:pPr>
              <w:overflowPunct/>
              <w:autoSpaceDE/>
              <w:autoSpaceDN/>
              <w:adjustRightInd/>
              <w:textAlignment w:val="auto"/>
              <w:rPr>
                <w:rFonts w:asciiTheme="minorHAnsi" w:eastAsiaTheme="minorHAnsi" w:hAnsiTheme="minorHAnsi" w:cstheme="minorHAnsi"/>
                <w:b/>
                <w:sz w:val="22"/>
                <w:szCs w:val="22"/>
                <w:lang w:val="fr-BE" w:eastAsia="en-US"/>
              </w:rPr>
            </w:pPr>
            <w:r w:rsidRPr="00C71B85">
              <w:rPr>
                <w:rFonts w:asciiTheme="minorHAnsi" w:eastAsiaTheme="minorHAnsi" w:hAnsiTheme="minorHAnsi" w:cstheme="minorHAnsi"/>
                <w:sz w:val="22"/>
                <w:szCs w:val="22"/>
                <w:lang w:val="nl-BE" w:eastAsia="en-US"/>
              </w:rPr>
              <w:sym w:font="Symbol" w:char="F0AE"/>
            </w:r>
            <w:r w:rsidRPr="00C71B85">
              <w:rPr>
                <w:rFonts w:asciiTheme="minorHAnsi" w:eastAsiaTheme="minorHAnsi" w:hAnsiTheme="minorHAnsi" w:cstheme="minorHAnsi"/>
                <w:sz w:val="22"/>
                <w:szCs w:val="22"/>
                <w:lang w:val="fr-BE" w:eastAsia="en-US"/>
              </w:rPr>
              <w:t xml:space="preserve"> Tenez compte de vos revenus annuels bruts et/ou de vos prestations sociales en Belgique ou à l'étranger.</w:t>
            </w:r>
          </w:p>
        </w:tc>
      </w:tr>
      <w:tr w:rsidR="00C71B85" w:rsidRPr="004B71DF" w14:paraId="769B17F7" w14:textId="77777777" w:rsidTr="008F5BA9">
        <w:tc>
          <w:tcPr>
            <w:tcW w:w="534" w:type="dxa"/>
          </w:tcPr>
          <w:p w14:paraId="5137819C" w14:textId="77777777" w:rsidR="00C71B85" w:rsidRPr="00C71B85" w:rsidRDefault="00C71B85" w:rsidP="00C71B85">
            <w:pPr>
              <w:numPr>
                <w:ilvl w:val="0"/>
                <w:numId w:val="7"/>
              </w:numPr>
              <w:overflowPunct/>
              <w:autoSpaceDE/>
              <w:autoSpaceDN/>
              <w:adjustRightInd/>
              <w:ind w:left="426"/>
              <w:contextualSpacing/>
              <w:textAlignment w:val="auto"/>
              <w:rPr>
                <w:rFonts w:asciiTheme="minorHAnsi" w:eastAsiaTheme="minorHAnsi" w:hAnsiTheme="minorHAnsi" w:cstheme="minorHAnsi"/>
                <w:sz w:val="22"/>
                <w:szCs w:val="22"/>
                <w:lang w:val="fr-BE" w:eastAsia="en-US"/>
              </w:rPr>
            </w:pPr>
          </w:p>
        </w:tc>
        <w:tc>
          <w:tcPr>
            <w:tcW w:w="708" w:type="dxa"/>
          </w:tcPr>
          <w:p w14:paraId="59741CD4" w14:textId="77777777" w:rsidR="00C71B85" w:rsidRPr="00C71B85"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r w:rsidRPr="00C71B85">
              <w:rPr>
                <w:rFonts w:asciiTheme="minorHAnsi" w:eastAsiaTheme="minorHAnsi" w:hAnsiTheme="minorHAnsi" w:cstheme="minorHAnsi"/>
                <w:sz w:val="22"/>
                <w:szCs w:val="22"/>
                <w:lang w:val="fr-BE" w:eastAsia="en-US"/>
              </w:rPr>
              <w:t>NON</w:t>
            </w:r>
          </w:p>
        </w:tc>
        <w:tc>
          <w:tcPr>
            <w:tcW w:w="8222" w:type="dxa"/>
          </w:tcPr>
          <w:p w14:paraId="5682E514" w14:textId="129BB2A0" w:rsidR="00C71B85" w:rsidRPr="00C71B85" w:rsidRDefault="00C71B85" w:rsidP="00C71B85">
            <w:pPr>
              <w:overflowPunct/>
              <w:autoSpaceDE/>
              <w:autoSpaceDN/>
              <w:adjustRightInd/>
              <w:textAlignment w:val="auto"/>
              <w:rPr>
                <w:rFonts w:asciiTheme="minorHAnsi" w:eastAsiaTheme="minorHAnsi" w:hAnsiTheme="minorHAnsi" w:cstheme="minorHAnsi"/>
                <w:b/>
                <w:sz w:val="22"/>
                <w:szCs w:val="22"/>
                <w:lang w:val="fr-BE" w:eastAsia="en-US"/>
              </w:rPr>
            </w:pPr>
            <w:r w:rsidRPr="00C71B85">
              <w:rPr>
                <w:rFonts w:asciiTheme="minorHAnsi" w:eastAsiaTheme="minorHAnsi" w:hAnsiTheme="minorHAnsi" w:cstheme="minorHAnsi"/>
                <w:sz w:val="22"/>
                <w:szCs w:val="22"/>
                <w:lang w:val="nl-BE" w:eastAsia="en-US"/>
              </w:rPr>
              <w:sym w:font="Symbol" w:char="F0AE"/>
            </w:r>
            <w:r w:rsidRPr="00C71B85">
              <w:rPr>
                <w:rFonts w:asciiTheme="minorHAnsi" w:eastAsiaTheme="minorHAnsi" w:hAnsiTheme="minorHAnsi" w:cstheme="minorHAnsi"/>
                <w:sz w:val="22"/>
                <w:szCs w:val="22"/>
                <w:lang w:val="fr-BE" w:eastAsia="en-US"/>
              </w:rPr>
              <w:t xml:space="preserve"> Tenez compte de vos revenus annuels bruts et/ou de vos prestations sociales en Belgique ou à l'étranger </w:t>
            </w:r>
            <w:r w:rsidRPr="00C71B85">
              <w:rPr>
                <w:rFonts w:asciiTheme="minorHAnsi" w:eastAsiaTheme="minorHAnsi" w:hAnsiTheme="minorHAnsi" w:cstheme="minorHAnsi"/>
                <w:b/>
                <w:sz w:val="22"/>
                <w:szCs w:val="22"/>
                <w:u w:val="single"/>
                <w:lang w:val="fr-BE" w:eastAsia="en-US"/>
              </w:rPr>
              <w:t>et</w:t>
            </w:r>
            <w:r w:rsidRPr="00C71B85">
              <w:rPr>
                <w:rFonts w:asciiTheme="minorHAnsi" w:eastAsiaTheme="minorHAnsi" w:hAnsiTheme="minorHAnsi" w:cstheme="minorHAnsi"/>
                <w:sz w:val="22"/>
                <w:szCs w:val="22"/>
                <w:lang w:val="fr-BE" w:eastAsia="en-US"/>
              </w:rPr>
              <w:t xml:space="preserve"> ceux de votre conjoint(e) et/ou des personnes</w:t>
            </w:r>
            <w:r w:rsidR="00663DFD">
              <w:rPr>
                <w:rFonts w:asciiTheme="minorHAnsi" w:eastAsiaTheme="minorHAnsi" w:hAnsiTheme="minorHAnsi" w:cstheme="minorHAnsi"/>
                <w:sz w:val="22"/>
                <w:szCs w:val="22"/>
                <w:lang w:val="fr-BE" w:eastAsia="en-US"/>
              </w:rPr>
              <w:t>,</w:t>
            </w:r>
            <w:r w:rsidRPr="00C71B85">
              <w:rPr>
                <w:rFonts w:asciiTheme="minorHAnsi" w:eastAsiaTheme="minorHAnsi" w:hAnsiTheme="minorHAnsi" w:cstheme="minorHAnsi"/>
                <w:sz w:val="22"/>
                <w:szCs w:val="22"/>
                <w:lang w:val="fr-BE" w:eastAsia="en-US"/>
              </w:rPr>
              <w:t xml:space="preserve"> avec lesquelles vous formez un ménage de fait.</w:t>
            </w:r>
          </w:p>
        </w:tc>
      </w:tr>
    </w:tbl>
    <w:p w14:paraId="36F3478E" w14:textId="77777777" w:rsidR="00C71B85" w:rsidRPr="00C71B85"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r w:rsidRPr="00C71B85">
        <w:rPr>
          <w:rFonts w:asciiTheme="minorHAnsi" w:eastAsiaTheme="minorHAnsi" w:hAnsiTheme="minorHAnsi" w:cstheme="minorHAnsi"/>
          <w:b/>
          <w:sz w:val="22"/>
          <w:szCs w:val="22"/>
          <w:lang w:val="fr-BE" w:eastAsia="en-US"/>
        </w:rPr>
        <w:t>Je soussigné(e), ……………………………………………………………………………………………….… (Nom et Prénom), déclare que</w:t>
      </w:r>
      <w:r w:rsidRPr="00C71B85">
        <w:rPr>
          <w:rFonts w:asciiTheme="minorHAnsi" w:eastAsiaTheme="minorHAnsi" w:hAnsiTheme="minorHAnsi" w:cstheme="minorHAnsi"/>
          <w:sz w:val="22"/>
          <w:szCs w:val="22"/>
          <w:lang w:val="fr-BE" w:eastAsia="en-US"/>
        </w:rPr>
        <w:t xml:space="preserve"> :</w:t>
      </w:r>
    </w:p>
    <w:tbl>
      <w:tblPr>
        <w:tblStyle w:val="Tabelraster"/>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C71B85" w:rsidRPr="004B71DF" w14:paraId="675A78E5" w14:textId="77777777" w:rsidTr="008F5BA9">
        <w:tc>
          <w:tcPr>
            <w:tcW w:w="568" w:type="dxa"/>
          </w:tcPr>
          <w:p w14:paraId="2E0CF0EC" w14:textId="77777777" w:rsidR="00C71B85" w:rsidRPr="00C71B85" w:rsidRDefault="00C71B85" w:rsidP="00C71B85">
            <w:pPr>
              <w:numPr>
                <w:ilvl w:val="0"/>
                <w:numId w:val="7"/>
              </w:numPr>
              <w:overflowPunct/>
              <w:autoSpaceDE/>
              <w:autoSpaceDN/>
              <w:adjustRightInd/>
              <w:ind w:left="426"/>
              <w:contextualSpacing/>
              <w:textAlignment w:val="auto"/>
              <w:rPr>
                <w:rFonts w:asciiTheme="minorHAnsi" w:eastAsiaTheme="minorHAnsi" w:hAnsiTheme="minorHAnsi" w:cstheme="minorHAnsi"/>
                <w:sz w:val="22"/>
                <w:szCs w:val="22"/>
                <w:lang w:val="fr-BE" w:eastAsia="en-US"/>
              </w:rPr>
            </w:pPr>
          </w:p>
        </w:tc>
        <w:tc>
          <w:tcPr>
            <w:tcW w:w="8930" w:type="dxa"/>
          </w:tcPr>
          <w:p w14:paraId="41835B83" w14:textId="77777777" w:rsidR="00C71B85" w:rsidRPr="00C71B85" w:rsidRDefault="00C71B85" w:rsidP="00C71B85">
            <w:pPr>
              <w:tabs>
                <w:tab w:val="left" w:pos="1418"/>
              </w:tabs>
              <w:ind w:left="318" w:hanging="283"/>
              <w:rPr>
                <w:rFonts w:asciiTheme="minorHAnsi" w:eastAsiaTheme="minorHAnsi" w:hAnsiTheme="minorHAnsi" w:cstheme="minorHAnsi"/>
                <w:sz w:val="22"/>
                <w:szCs w:val="22"/>
                <w:lang w:val="fr-BE" w:eastAsia="en-US"/>
              </w:rPr>
            </w:pPr>
            <w:r w:rsidRPr="00C71B85">
              <w:rPr>
                <w:rFonts w:asciiTheme="minorHAnsi" w:eastAsiaTheme="minorHAnsi" w:hAnsiTheme="minorHAnsi" w:cstheme="minorHAnsi"/>
                <w:sz w:val="22"/>
                <w:szCs w:val="22"/>
                <w:lang w:val="fr-BE" w:eastAsia="en-US"/>
              </w:rPr>
              <w:t>1</w:t>
            </w:r>
            <w:r w:rsidR="00272077">
              <w:rPr>
                <w:rFonts w:asciiTheme="minorHAnsi" w:eastAsiaTheme="minorHAnsi" w:hAnsiTheme="minorHAnsi" w:cstheme="minorHAnsi"/>
                <w:sz w:val="22"/>
                <w:szCs w:val="22"/>
                <w:lang w:val="fr-BE" w:eastAsia="en-US"/>
              </w:rPr>
              <w:t xml:space="preserve">. </w:t>
            </w:r>
            <w:r w:rsidR="00272077">
              <w:rPr>
                <w:rFonts w:asciiTheme="minorHAnsi" w:eastAsiaTheme="minorHAnsi" w:hAnsiTheme="minorHAnsi" w:cstheme="minorHAnsi"/>
                <w:sz w:val="22"/>
                <w:szCs w:val="22"/>
                <w:lang w:val="fr-BE" w:eastAsia="en-US"/>
              </w:rPr>
              <w:tab/>
              <w:t>Les revenus annuels</w:t>
            </w:r>
            <w:r w:rsidRPr="00C71B85">
              <w:rPr>
                <w:rFonts w:asciiTheme="minorHAnsi" w:eastAsiaTheme="minorHAnsi" w:hAnsiTheme="minorHAnsi" w:cstheme="minorHAnsi"/>
                <w:sz w:val="22"/>
                <w:szCs w:val="22"/>
                <w:lang w:val="fr-BE" w:eastAsia="en-US"/>
              </w:rPr>
              <w:t xml:space="preserve"> </w:t>
            </w:r>
            <w:r w:rsidR="00C06155">
              <w:rPr>
                <w:rFonts w:asciiTheme="minorHAnsi" w:eastAsiaTheme="minorHAnsi" w:hAnsiTheme="minorHAnsi" w:cstheme="minorHAnsi"/>
                <w:sz w:val="22"/>
                <w:szCs w:val="22"/>
                <w:lang w:val="fr-BE" w:eastAsia="en-US"/>
              </w:rPr>
              <w:t xml:space="preserve">imposables </w:t>
            </w:r>
            <w:r w:rsidRPr="00C71B85">
              <w:rPr>
                <w:rFonts w:asciiTheme="minorHAnsi" w:eastAsiaTheme="minorHAnsi" w:hAnsiTheme="minorHAnsi" w:cstheme="minorHAnsi"/>
                <w:sz w:val="22"/>
                <w:szCs w:val="22"/>
                <w:lang w:val="fr-BE" w:eastAsia="en-US"/>
              </w:rPr>
              <w:t xml:space="preserve">de mon ménage </w:t>
            </w:r>
            <w:r>
              <w:rPr>
                <w:rFonts w:asciiTheme="minorHAnsi" w:eastAsiaTheme="minorHAnsi" w:hAnsiTheme="minorHAnsi" w:cstheme="minorHAnsi"/>
                <w:sz w:val="22"/>
                <w:szCs w:val="22"/>
                <w:lang w:val="fr-BE" w:eastAsia="en-US"/>
              </w:rPr>
              <w:t xml:space="preserve">en 2020 </w:t>
            </w:r>
            <w:r w:rsidRPr="00C71B85">
              <w:rPr>
                <w:rFonts w:asciiTheme="minorHAnsi" w:eastAsiaTheme="minorHAnsi" w:hAnsiTheme="minorHAnsi" w:cstheme="minorHAnsi"/>
                <w:sz w:val="22"/>
                <w:szCs w:val="22"/>
                <w:lang w:val="fr-BE" w:eastAsia="en-US"/>
              </w:rPr>
              <w:t>s'élèvent à moins de 31.</w:t>
            </w:r>
            <w:r>
              <w:rPr>
                <w:rFonts w:asciiTheme="minorHAnsi" w:eastAsiaTheme="minorHAnsi" w:hAnsiTheme="minorHAnsi" w:cstheme="minorHAnsi"/>
                <w:sz w:val="22"/>
                <w:szCs w:val="22"/>
                <w:lang w:val="fr-BE" w:eastAsia="en-US"/>
              </w:rPr>
              <w:t>620</w:t>
            </w:r>
            <w:r w:rsidRPr="00C71B85">
              <w:rPr>
                <w:rFonts w:asciiTheme="minorHAnsi" w:eastAsiaTheme="minorHAnsi" w:hAnsiTheme="minorHAnsi" w:cstheme="minorHAnsi"/>
                <w:sz w:val="22"/>
                <w:szCs w:val="22"/>
                <w:lang w:val="fr-BE" w:eastAsia="en-US"/>
              </w:rPr>
              <w:t>,</w:t>
            </w:r>
            <w:r>
              <w:rPr>
                <w:rFonts w:asciiTheme="minorHAnsi" w:eastAsiaTheme="minorHAnsi" w:hAnsiTheme="minorHAnsi" w:cstheme="minorHAnsi"/>
                <w:sz w:val="22"/>
                <w:szCs w:val="22"/>
                <w:lang w:val="fr-BE" w:eastAsia="en-US"/>
              </w:rPr>
              <w:t>0</w:t>
            </w:r>
            <w:r w:rsidRPr="00C71B85">
              <w:rPr>
                <w:rFonts w:asciiTheme="minorHAnsi" w:eastAsiaTheme="minorHAnsi" w:hAnsiTheme="minorHAnsi" w:cstheme="minorHAnsi"/>
                <w:sz w:val="22"/>
                <w:szCs w:val="22"/>
                <w:lang w:val="fr-BE" w:eastAsia="en-US"/>
              </w:rPr>
              <w:t xml:space="preserve">0 EUR </w:t>
            </w:r>
          </w:p>
        </w:tc>
      </w:tr>
      <w:tr w:rsidR="00C71B85" w:rsidRPr="004B71DF" w14:paraId="5400904D" w14:textId="77777777" w:rsidTr="008F5BA9">
        <w:tc>
          <w:tcPr>
            <w:tcW w:w="568" w:type="dxa"/>
          </w:tcPr>
          <w:p w14:paraId="14DCCDE6" w14:textId="77777777" w:rsidR="00C71B85" w:rsidRPr="00C71B85" w:rsidRDefault="00C71B85" w:rsidP="00C71B85">
            <w:pPr>
              <w:numPr>
                <w:ilvl w:val="0"/>
                <w:numId w:val="7"/>
              </w:numPr>
              <w:overflowPunct/>
              <w:autoSpaceDE/>
              <w:autoSpaceDN/>
              <w:adjustRightInd/>
              <w:ind w:left="426"/>
              <w:contextualSpacing/>
              <w:textAlignment w:val="auto"/>
              <w:rPr>
                <w:rFonts w:asciiTheme="minorHAnsi" w:eastAsiaTheme="minorHAnsi" w:hAnsiTheme="minorHAnsi" w:cstheme="minorHAnsi"/>
                <w:sz w:val="22"/>
                <w:szCs w:val="22"/>
                <w:lang w:val="fr-BE" w:eastAsia="en-US"/>
              </w:rPr>
            </w:pPr>
          </w:p>
        </w:tc>
        <w:tc>
          <w:tcPr>
            <w:tcW w:w="8930" w:type="dxa"/>
          </w:tcPr>
          <w:p w14:paraId="75D3A8D3" w14:textId="77777777" w:rsidR="00C71B85" w:rsidRPr="00C71B85" w:rsidRDefault="00C71B85" w:rsidP="00C71B85">
            <w:pPr>
              <w:tabs>
                <w:tab w:val="left" w:pos="1418"/>
              </w:tabs>
              <w:ind w:left="318" w:hanging="283"/>
              <w:rPr>
                <w:rFonts w:asciiTheme="minorHAnsi" w:eastAsiaTheme="minorHAnsi" w:hAnsiTheme="minorHAnsi" w:cstheme="minorHAnsi"/>
                <w:sz w:val="22"/>
                <w:szCs w:val="22"/>
                <w:lang w:val="fr-BE" w:eastAsia="en-US"/>
              </w:rPr>
            </w:pPr>
            <w:r w:rsidRPr="00C71B85">
              <w:rPr>
                <w:rFonts w:asciiTheme="minorHAnsi" w:eastAsiaTheme="minorHAnsi" w:hAnsiTheme="minorHAnsi" w:cstheme="minorHAnsi"/>
                <w:sz w:val="22"/>
                <w:szCs w:val="22"/>
                <w:lang w:val="fr-BE" w:eastAsia="en-US"/>
              </w:rPr>
              <w:t>2</w:t>
            </w:r>
            <w:r w:rsidR="00272077">
              <w:rPr>
                <w:rFonts w:asciiTheme="minorHAnsi" w:eastAsiaTheme="minorHAnsi" w:hAnsiTheme="minorHAnsi" w:cstheme="minorHAnsi"/>
                <w:sz w:val="22"/>
                <w:szCs w:val="22"/>
                <w:lang w:val="fr-BE" w:eastAsia="en-US"/>
              </w:rPr>
              <w:t xml:space="preserve">. </w:t>
            </w:r>
            <w:r w:rsidR="00272077">
              <w:rPr>
                <w:rFonts w:asciiTheme="minorHAnsi" w:eastAsiaTheme="minorHAnsi" w:hAnsiTheme="minorHAnsi" w:cstheme="minorHAnsi"/>
                <w:sz w:val="22"/>
                <w:szCs w:val="22"/>
                <w:lang w:val="fr-BE" w:eastAsia="en-US"/>
              </w:rPr>
              <w:tab/>
              <w:t>Les revenus annuels</w:t>
            </w:r>
            <w:r w:rsidR="00C06155">
              <w:rPr>
                <w:rFonts w:asciiTheme="minorHAnsi" w:eastAsiaTheme="minorHAnsi" w:hAnsiTheme="minorHAnsi" w:cstheme="minorHAnsi"/>
                <w:sz w:val="22"/>
                <w:szCs w:val="22"/>
                <w:lang w:val="fr-BE" w:eastAsia="en-US"/>
              </w:rPr>
              <w:t xml:space="preserve"> imposables</w:t>
            </w:r>
            <w:r w:rsidR="00272077">
              <w:rPr>
                <w:rFonts w:asciiTheme="minorHAnsi" w:eastAsiaTheme="minorHAnsi" w:hAnsiTheme="minorHAnsi" w:cstheme="minorHAnsi"/>
                <w:sz w:val="22"/>
                <w:szCs w:val="22"/>
                <w:lang w:val="fr-BE" w:eastAsia="en-US"/>
              </w:rPr>
              <w:t xml:space="preserve"> </w:t>
            </w:r>
            <w:r w:rsidRPr="00C71B85">
              <w:rPr>
                <w:rFonts w:asciiTheme="minorHAnsi" w:eastAsiaTheme="minorHAnsi" w:hAnsiTheme="minorHAnsi" w:cstheme="minorHAnsi"/>
                <w:sz w:val="22"/>
                <w:szCs w:val="22"/>
                <w:lang w:val="fr-BE" w:eastAsia="en-US"/>
              </w:rPr>
              <w:t>de mon ménage</w:t>
            </w:r>
            <w:r w:rsidR="00663DFD">
              <w:rPr>
                <w:rFonts w:asciiTheme="minorHAnsi" w:eastAsiaTheme="minorHAnsi" w:hAnsiTheme="minorHAnsi" w:cstheme="minorHAnsi"/>
                <w:sz w:val="22"/>
                <w:szCs w:val="22"/>
                <w:lang w:val="fr-BE" w:eastAsia="en-US"/>
              </w:rPr>
              <w:t xml:space="preserve"> en 2020</w:t>
            </w:r>
            <w:r w:rsidRPr="00C71B85">
              <w:rPr>
                <w:rFonts w:asciiTheme="minorHAnsi" w:eastAsiaTheme="minorHAnsi" w:hAnsiTheme="minorHAnsi" w:cstheme="minorHAnsi"/>
                <w:sz w:val="22"/>
                <w:szCs w:val="22"/>
                <w:lang w:val="fr-BE" w:eastAsia="en-US"/>
              </w:rPr>
              <w:t xml:space="preserve"> s'élèvent à au moins 31.</w:t>
            </w:r>
            <w:r>
              <w:rPr>
                <w:rFonts w:asciiTheme="minorHAnsi" w:eastAsiaTheme="minorHAnsi" w:hAnsiTheme="minorHAnsi" w:cstheme="minorHAnsi"/>
                <w:sz w:val="22"/>
                <w:szCs w:val="22"/>
                <w:lang w:val="fr-BE" w:eastAsia="en-US"/>
              </w:rPr>
              <w:t>620</w:t>
            </w:r>
            <w:r w:rsidRPr="00C71B85">
              <w:rPr>
                <w:rFonts w:asciiTheme="minorHAnsi" w:eastAsiaTheme="minorHAnsi" w:hAnsiTheme="minorHAnsi" w:cstheme="minorHAnsi"/>
                <w:sz w:val="22"/>
                <w:szCs w:val="22"/>
                <w:lang w:val="fr-BE" w:eastAsia="en-US"/>
              </w:rPr>
              <w:t>,20 EUR et moins de 4</w:t>
            </w:r>
            <w:r>
              <w:rPr>
                <w:rFonts w:asciiTheme="minorHAnsi" w:eastAsiaTheme="minorHAnsi" w:hAnsiTheme="minorHAnsi" w:cstheme="minorHAnsi"/>
                <w:sz w:val="22"/>
                <w:szCs w:val="22"/>
                <w:lang w:val="fr-BE" w:eastAsia="en-US"/>
              </w:rPr>
              <w:t>5.936,</w:t>
            </w:r>
            <w:r w:rsidRPr="00C71B85">
              <w:rPr>
                <w:rFonts w:asciiTheme="minorHAnsi" w:eastAsiaTheme="minorHAnsi" w:hAnsiTheme="minorHAnsi" w:cstheme="minorHAnsi"/>
                <w:sz w:val="22"/>
                <w:szCs w:val="22"/>
                <w:lang w:val="fr-BE" w:eastAsia="en-US"/>
              </w:rPr>
              <w:t xml:space="preserve">00 EUR </w:t>
            </w:r>
          </w:p>
        </w:tc>
      </w:tr>
      <w:tr w:rsidR="00C71B85" w:rsidRPr="004B71DF" w14:paraId="42DF1CA0" w14:textId="77777777" w:rsidTr="008F5BA9">
        <w:tc>
          <w:tcPr>
            <w:tcW w:w="568" w:type="dxa"/>
          </w:tcPr>
          <w:p w14:paraId="34ACB84F" w14:textId="77777777" w:rsidR="00C71B85" w:rsidRPr="00C71B85" w:rsidRDefault="00C71B85" w:rsidP="00C71B85">
            <w:pPr>
              <w:numPr>
                <w:ilvl w:val="0"/>
                <w:numId w:val="7"/>
              </w:numPr>
              <w:overflowPunct/>
              <w:autoSpaceDE/>
              <w:autoSpaceDN/>
              <w:adjustRightInd/>
              <w:ind w:left="426"/>
              <w:contextualSpacing/>
              <w:textAlignment w:val="auto"/>
              <w:rPr>
                <w:rFonts w:asciiTheme="minorHAnsi" w:eastAsiaTheme="minorHAnsi" w:hAnsiTheme="minorHAnsi" w:cstheme="minorHAnsi"/>
                <w:sz w:val="22"/>
                <w:szCs w:val="22"/>
                <w:lang w:val="fr-BE" w:eastAsia="en-US"/>
              </w:rPr>
            </w:pPr>
          </w:p>
        </w:tc>
        <w:tc>
          <w:tcPr>
            <w:tcW w:w="8930" w:type="dxa"/>
          </w:tcPr>
          <w:p w14:paraId="61277C79" w14:textId="77777777" w:rsidR="00C71B85" w:rsidRPr="00C71B85" w:rsidRDefault="00C71B85" w:rsidP="00C71B85">
            <w:pPr>
              <w:tabs>
                <w:tab w:val="left" w:pos="1418"/>
              </w:tabs>
              <w:ind w:left="318" w:hanging="283"/>
              <w:rPr>
                <w:rFonts w:asciiTheme="minorHAnsi" w:eastAsiaTheme="minorHAnsi" w:hAnsiTheme="minorHAnsi" w:cstheme="minorHAnsi"/>
                <w:sz w:val="22"/>
                <w:szCs w:val="22"/>
                <w:lang w:val="fr-BE" w:eastAsia="en-US"/>
              </w:rPr>
            </w:pPr>
            <w:r w:rsidRPr="00C71B85">
              <w:rPr>
                <w:rFonts w:asciiTheme="minorHAnsi" w:eastAsiaTheme="minorHAnsi" w:hAnsiTheme="minorHAnsi" w:cstheme="minorHAnsi"/>
                <w:sz w:val="22"/>
                <w:szCs w:val="22"/>
                <w:lang w:val="fr-BE" w:eastAsia="en-US"/>
              </w:rPr>
              <w:t xml:space="preserve">3. </w:t>
            </w:r>
            <w:r w:rsidRPr="00C71B85">
              <w:rPr>
                <w:rFonts w:asciiTheme="minorHAnsi" w:eastAsiaTheme="minorHAnsi" w:hAnsiTheme="minorHAnsi" w:cstheme="minorHAnsi"/>
                <w:sz w:val="22"/>
                <w:szCs w:val="22"/>
                <w:lang w:val="fr-BE" w:eastAsia="en-US"/>
              </w:rPr>
              <w:tab/>
            </w:r>
            <w:r w:rsidR="00272077">
              <w:rPr>
                <w:rFonts w:asciiTheme="minorHAnsi" w:eastAsiaTheme="minorHAnsi" w:hAnsiTheme="minorHAnsi" w:cstheme="minorHAnsi"/>
                <w:sz w:val="22"/>
                <w:szCs w:val="22"/>
                <w:lang w:val="fr-BE" w:eastAsia="en-US"/>
              </w:rPr>
              <w:t>Les revenus annuels</w:t>
            </w:r>
            <w:r w:rsidRPr="00C71B85">
              <w:rPr>
                <w:rFonts w:asciiTheme="minorHAnsi" w:eastAsiaTheme="minorHAnsi" w:hAnsiTheme="minorHAnsi" w:cstheme="minorHAnsi"/>
                <w:sz w:val="22"/>
                <w:szCs w:val="22"/>
                <w:lang w:val="fr-BE" w:eastAsia="en-US"/>
              </w:rPr>
              <w:t xml:space="preserve"> </w:t>
            </w:r>
            <w:r w:rsidR="00C06155">
              <w:rPr>
                <w:rFonts w:asciiTheme="minorHAnsi" w:eastAsiaTheme="minorHAnsi" w:hAnsiTheme="minorHAnsi" w:cstheme="minorHAnsi"/>
                <w:sz w:val="22"/>
                <w:szCs w:val="22"/>
                <w:lang w:val="fr-BE" w:eastAsia="en-US"/>
              </w:rPr>
              <w:t xml:space="preserve">imposables </w:t>
            </w:r>
            <w:r w:rsidRPr="00C71B85">
              <w:rPr>
                <w:rFonts w:asciiTheme="minorHAnsi" w:eastAsiaTheme="minorHAnsi" w:hAnsiTheme="minorHAnsi" w:cstheme="minorHAnsi"/>
                <w:sz w:val="22"/>
                <w:szCs w:val="22"/>
                <w:lang w:val="fr-BE" w:eastAsia="en-US"/>
              </w:rPr>
              <w:t>de mon ménage s'élèvent à 4</w:t>
            </w:r>
            <w:r>
              <w:rPr>
                <w:rFonts w:asciiTheme="minorHAnsi" w:eastAsiaTheme="minorHAnsi" w:hAnsiTheme="minorHAnsi" w:cstheme="minorHAnsi"/>
                <w:sz w:val="22"/>
                <w:szCs w:val="22"/>
                <w:lang w:val="fr-BE" w:eastAsia="en-US"/>
              </w:rPr>
              <w:t>5</w:t>
            </w:r>
            <w:r w:rsidRPr="00C71B85">
              <w:rPr>
                <w:rFonts w:asciiTheme="minorHAnsi" w:eastAsiaTheme="minorHAnsi" w:hAnsiTheme="minorHAnsi" w:cstheme="minorHAnsi"/>
                <w:sz w:val="22"/>
                <w:szCs w:val="22"/>
                <w:lang w:val="fr-BE" w:eastAsia="en-US"/>
              </w:rPr>
              <w:t>.</w:t>
            </w:r>
            <w:r>
              <w:rPr>
                <w:rFonts w:asciiTheme="minorHAnsi" w:eastAsiaTheme="minorHAnsi" w:hAnsiTheme="minorHAnsi" w:cstheme="minorHAnsi"/>
                <w:sz w:val="22"/>
                <w:szCs w:val="22"/>
                <w:lang w:val="fr-BE" w:eastAsia="en-US"/>
              </w:rPr>
              <w:t>936</w:t>
            </w:r>
            <w:r w:rsidRPr="00C71B85">
              <w:rPr>
                <w:rFonts w:asciiTheme="minorHAnsi" w:eastAsiaTheme="minorHAnsi" w:hAnsiTheme="minorHAnsi" w:cstheme="minorHAnsi"/>
                <w:sz w:val="22"/>
                <w:szCs w:val="22"/>
                <w:lang w:val="fr-BE" w:eastAsia="en-US"/>
              </w:rPr>
              <w:t>,00 EUR ou plus.</w:t>
            </w:r>
          </w:p>
        </w:tc>
      </w:tr>
    </w:tbl>
    <w:p w14:paraId="045A0AD5" w14:textId="77777777" w:rsidR="00C06155" w:rsidRPr="00B728A3" w:rsidRDefault="00C06155" w:rsidP="00C71B85">
      <w:pPr>
        <w:rPr>
          <w:rFonts w:asciiTheme="minorHAnsi" w:eastAsiaTheme="minorHAnsi" w:hAnsiTheme="minorHAnsi" w:cstheme="minorHAnsi"/>
          <w:b/>
          <w:sz w:val="22"/>
          <w:szCs w:val="22"/>
          <w:lang w:val="fr-FR" w:eastAsia="en-US"/>
        </w:rPr>
      </w:pPr>
    </w:p>
    <w:p w14:paraId="0D5E45A7" w14:textId="4BF9E439" w:rsidR="00C71B85" w:rsidRPr="004C397A" w:rsidRDefault="00663DFD" w:rsidP="00C71B85">
      <w:pPr>
        <w:rPr>
          <w:rFonts w:asciiTheme="minorHAnsi" w:eastAsiaTheme="minorHAnsi" w:hAnsiTheme="minorHAnsi" w:cstheme="minorHAnsi"/>
          <w:b/>
          <w:sz w:val="22"/>
          <w:szCs w:val="22"/>
          <w:lang w:val="fr-FR" w:eastAsia="en-US"/>
        </w:rPr>
      </w:pPr>
      <w:r w:rsidRPr="004C397A">
        <w:rPr>
          <w:rFonts w:asciiTheme="minorHAnsi" w:eastAsiaTheme="minorHAnsi" w:hAnsiTheme="minorHAnsi" w:cstheme="minorHAnsi"/>
          <w:b/>
          <w:sz w:val="22"/>
          <w:szCs w:val="22"/>
          <w:lang w:val="fr-FR" w:eastAsia="en-US"/>
        </w:rPr>
        <w:t>J'ajoute à la présente la preuve</w:t>
      </w:r>
      <w:r w:rsidR="00A82178" w:rsidRPr="004C397A">
        <w:rPr>
          <w:rFonts w:asciiTheme="minorHAnsi" w:eastAsiaTheme="minorHAnsi" w:hAnsiTheme="minorHAnsi" w:cstheme="minorHAnsi"/>
          <w:b/>
          <w:sz w:val="22"/>
          <w:szCs w:val="22"/>
          <w:lang w:val="fr-FR" w:eastAsia="en-US"/>
        </w:rPr>
        <w:t xml:space="preserve"> écrite</w:t>
      </w:r>
      <w:r w:rsidRPr="004C397A">
        <w:rPr>
          <w:rFonts w:asciiTheme="minorHAnsi" w:eastAsiaTheme="minorHAnsi" w:hAnsiTheme="minorHAnsi" w:cstheme="minorHAnsi"/>
          <w:b/>
          <w:sz w:val="22"/>
          <w:szCs w:val="22"/>
          <w:lang w:val="fr-FR" w:eastAsia="en-US"/>
        </w:rPr>
        <w:t xml:space="preserve"> qui démontre que les revenus de mon ménage </w:t>
      </w:r>
      <w:r w:rsidRPr="004C397A">
        <w:rPr>
          <w:rFonts w:asciiTheme="minorHAnsi" w:eastAsiaTheme="minorHAnsi" w:hAnsiTheme="minorHAnsi" w:cstheme="minorHAnsi"/>
          <w:b/>
          <w:sz w:val="22"/>
          <w:szCs w:val="22"/>
          <w:u w:val="single"/>
          <w:lang w:val="fr-FR" w:eastAsia="en-US"/>
        </w:rPr>
        <w:t>sur une base annuelle</w:t>
      </w:r>
      <w:r w:rsidRPr="004C397A">
        <w:rPr>
          <w:rFonts w:asciiTheme="minorHAnsi" w:eastAsiaTheme="minorHAnsi" w:hAnsiTheme="minorHAnsi" w:cstheme="minorHAnsi"/>
          <w:b/>
          <w:sz w:val="22"/>
          <w:szCs w:val="22"/>
          <w:lang w:val="fr-FR" w:eastAsia="en-US"/>
        </w:rPr>
        <w:t xml:space="preserve"> ne dépassent pas </w:t>
      </w:r>
      <w:r w:rsidR="004C64A4" w:rsidRPr="004C397A">
        <w:rPr>
          <w:rFonts w:asciiTheme="minorHAnsi" w:eastAsiaTheme="minorHAnsi" w:hAnsiTheme="minorHAnsi" w:cstheme="minorHAnsi"/>
          <w:b/>
          <w:sz w:val="22"/>
          <w:szCs w:val="22"/>
          <w:lang w:val="fr-FR" w:eastAsia="en-US"/>
        </w:rPr>
        <w:t>le montant limite.</w:t>
      </w:r>
    </w:p>
    <w:p w14:paraId="74A2DAF3" w14:textId="0B085E2C" w:rsidR="00C71B85" w:rsidRPr="00C71B85" w:rsidRDefault="00272077" w:rsidP="00C71B85">
      <w:pPr>
        <w:numPr>
          <w:ilvl w:val="0"/>
          <w:numId w:val="8"/>
        </w:numPr>
        <w:overflowPunct/>
        <w:autoSpaceDE/>
        <w:autoSpaceDN/>
        <w:adjustRightInd/>
        <w:spacing w:after="160" w:line="259" w:lineRule="auto"/>
        <w:contextualSpacing/>
        <w:textAlignment w:val="auto"/>
        <w:rPr>
          <w:rFonts w:asciiTheme="minorHAnsi" w:eastAsiaTheme="minorHAnsi" w:hAnsiTheme="minorHAnsi" w:cstheme="minorHAnsi"/>
          <w:sz w:val="22"/>
          <w:szCs w:val="22"/>
          <w:lang w:val="fr-BE" w:eastAsia="en-US"/>
        </w:rPr>
      </w:pPr>
      <w:r w:rsidRPr="004C397A">
        <w:rPr>
          <w:rFonts w:asciiTheme="minorHAnsi" w:eastAsiaTheme="minorHAnsi" w:hAnsiTheme="minorHAnsi" w:cstheme="minorHAnsi"/>
          <w:sz w:val="22"/>
          <w:szCs w:val="22"/>
          <w:lang w:val="fr-BE" w:eastAsia="en-US"/>
        </w:rPr>
        <w:t xml:space="preserve">Pour le travail salarié: </w:t>
      </w:r>
      <w:r w:rsidR="00B728A3" w:rsidRPr="004C397A">
        <w:rPr>
          <w:rFonts w:asciiTheme="minorHAnsi" w:eastAsiaTheme="minorHAnsi" w:hAnsiTheme="minorHAnsi" w:cstheme="minorHAnsi"/>
          <w:sz w:val="22"/>
          <w:szCs w:val="22"/>
          <w:lang w:val="fr-BE" w:eastAsia="en-US"/>
        </w:rPr>
        <w:t xml:space="preserve">les fiches de salaire ou </w:t>
      </w:r>
      <w:r w:rsidR="00AE4A75" w:rsidRPr="004C397A">
        <w:rPr>
          <w:rFonts w:asciiTheme="minorHAnsi" w:eastAsiaTheme="minorHAnsi" w:hAnsiTheme="minorHAnsi" w:cstheme="minorHAnsi"/>
          <w:sz w:val="22"/>
          <w:szCs w:val="22"/>
          <w:lang w:val="fr-BE" w:eastAsia="en-US"/>
        </w:rPr>
        <w:t xml:space="preserve">les </w:t>
      </w:r>
      <w:r w:rsidR="00B728A3" w:rsidRPr="004C397A">
        <w:rPr>
          <w:rFonts w:asciiTheme="minorHAnsi" w:eastAsiaTheme="minorHAnsi" w:hAnsiTheme="minorHAnsi" w:cstheme="minorHAnsi"/>
          <w:sz w:val="22"/>
          <w:szCs w:val="22"/>
          <w:lang w:val="fr-BE" w:eastAsia="en-US"/>
        </w:rPr>
        <w:t>attestations</w:t>
      </w:r>
      <w:r w:rsidR="00B728A3">
        <w:rPr>
          <w:rFonts w:asciiTheme="minorHAnsi" w:eastAsiaTheme="minorHAnsi" w:hAnsiTheme="minorHAnsi" w:cstheme="minorHAnsi"/>
          <w:sz w:val="22"/>
          <w:szCs w:val="22"/>
          <w:lang w:val="fr-BE" w:eastAsia="en-US"/>
        </w:rPr>
        <w:t xml:space="preserve"> des autorités fiscales</w:t>
      </w:r>
    </w:p>
    <w:p w14:paraId="26B6A0D4" w14:textId="77777777" w:rsidR="00C71B85" w:rsidRPr="00C71B85" w:rsidRDefault="00C71B85" w:rsidP="00C06155">
      <w:pPr>
        <w:numPr>
          <w:ilvl w:val="0"/>
          <w:numId w:val="8"/>
        </w:numPr>
        <w:overflowPunct/>
        <w:autoSpaceDE/>
        <w:autoSpaceDN/>
        <w:adjustRightInd/>
        <w:spacing w:after="160" w:line="259" w:lineRule="auto"/>
        <w:contextualSpacing/>
        <w:textAlignment w:val="auto"/>
        <w:rPr>
          <w:rFonts w:asciiTheme="minorHAnsi" w:eastAsiaTheme="minorHAnsi" w:hAnsiTheme="minorHAnsi" w:cstheme="minorHAnsi"/>
          <w:sz w:val="22"/>
          <w:szCs w:val="22"/>
          <w:lang w:val="fr-BE" w:eastAsia="en-US"/>
        </w:rPr>
      </w:pPr>
      <w:r w:rsidRPr="00C71B85">
        <w:rPr>
          <w:rFonts w:asciiTheme="minorHAnsi" w:eastAsiaTheme="minorHAnsi" w:hAnsiTheme="minorHAnsi" w:cstheme="minorHAnsi"/>
          <w:sz w:val="22"/>
          <w:szCs w:val="22"/>
          <w:lang w:val="fr-BE" w:eastAsia="en-US"/>
        </w:rPr>
        <w:t>Pour le travail indépendant:</w:t>
      </w:r>
      <w:r w:rsidR="00A82178">
        <w:rPr>
          <w:rFonts w:asciiTheme="minorHAnsi" w:eastAsiaTheme="minorHAnsi" w:hAnsiTheme="minorHAnsi" w:cstheme="minorHAnsi"/>
          <w:sz w:val="22"/>
          <w:szCs w:val="22"/>
          <w:lang w:val="fr-BE" w:eastAsia="en-US"/>
        </w:rPr>
        <w:t xml:space="preserve"> </w:t>
      </w:r>
      <w:r w:rsidR="004C64A4">
        <w:rPr>
          <w:rFonts w:asciiTheme="minorHAnsi" w:eastAsiaTheme="minorHAnsi" w:hAnsiTheme="minorHAnsi" w:cstheme="minorHAnsi"/>
          <w:sz w:val="22"/>
          <w:szCs w:val="22"/>
          <w:lang w:val="fr-BE" w:eastAsia="en-US"/>
        </w:rPr>
        <w:t xml:space="preserve">le dernier avertissement-extrait de rôle ou </w:t>
      </w:r>
      <w:r w:rsidRPr="00C71B85">
        <w:rPr>
          <w:rFonts w:asciiTheme="minorHAnsi" w:eastAsiaTheme="minorHAnsi" w:hAnsiTheme="minorHAnsi" w:cstheme="minorHAnsi"/>
          <w:sz w:val="22"/>
          <w:szCs w:val="22"/>
          <w:lang w:val="fr-BE" w:eastAsia="en-US"/>
        </w:rPr>
        <w:t xml:space="preserve"> une attestation de votre </w:t>
      </w:r>
      <w:r w:rsidR="00C06155">
        <w:rPr>
          <w:rFonts w:asciiTheme="minorHAnsi" w:eastAsiaTheme="minorHAnsi" w:hAnsiTheme="minorHAnsi" w:cstheme="minorHAnsi"/>
          <w:sz w:val="22"/>
          <w:szCs w:val="22"/>
          <w:lang w:val="fr-BE" w:eastAsia="en-US"/>
        </w:rPr>
        <w:t>c</w:t>
      </w:r>
      <w:r w:rsidR="00C06155" w:rsidRPr="00C06155">
        <w:rPr>
          <w:rFonts w:asciiTheme="minorHAnsi" w:eastAsiaTheme="minorHAnsi" w:hAnsiTheme="minorHAnsi" w:cstheme="minorHAnsi"/>
          <w:sz w:val="22"/>
          <w:szCs w:val="22"/>
          <w:lang w:val="fr-BE" w:eastAsia="en-US"/>
        </w:rPr>
        <w:t>aisse d'assurance sociale</w:t>
      </w:r>
      <w:r w:rsidR="00C06155">
        <w:rPr>
          <w:rFonts w:asciiTheme="minorHAnsi" w:eastAsiaTheme="minorHAnsi" w:hAnsiTheme="minorHAnsi" w:cstheme="minorHAnsi"/>
          <w:sz w:val="22"/>
          <w:szCs w:val="22"/>
          <w:lang w:val="fr-BE" w:eastAsia="en-US"/>
        </w:rPr>
        <w:t xml:space="preserve"> </w:t>
      </w:r>
      <w:r w:rsidRPr="00C71B85">
        <w:rPr>
          <w:rFonts w:asciiTheme="minorHAnsi" w:eastAsiaTheme="minorHAnsi" w:hAnsiTheme="minorHAnsi" w:cstheme="minorHAnsi"/>
          <w:sz w:val="22"/>
          <w:szCs w:val="22"/>
          <w:lang w:val="fr-BE" w:eastAsia="en-US"/>
        </w:rPr>
        <w:t>ou comptable concernant le montant des revenus sur la base desquels sont calculées les cotisations ou</w:t>
      </w:r>
      <w:r w:rsidR="006F34B8">
        <w:rPr>
          <w:rFonts w:asciiTheme="minorHAnsi" w:eastAsiaTheme="minorHAnsi" w:hAnsiTheme="minorHAnsi" w:cstheme="minorHAnsi"/>
          <w:sz w:val="22"/>
          <w:szCs w:val="22"/>
          <w:lang w:val="fr-BE" w:eastAsia="en-US"/>
        </w:rPr>
        <w:t xml:space="preserve"> avec</w:t>
      </w:r>
      <w:r w:rsidRPr="00C71B85">
        <w:rPr>
          <w:rFonts w:asciiTheme="minorHAnsi" w:eastAsiaTheme="minorHAnsi" w:hAnsiTheme="minorHAnsi" w:cstheme="minorHAnsi"/>
          <w:sz w:val="22"/>
          <w:szCs w:val="22"/>
          <w:lang w:val="fr-BE" w:eastAsia="en-US"/>
        </w:rPr>
        <w:t xml:space="preserve"> le montant estimé des revenus actuels</w:t>
      </w:r>
      <w:r w:rsidR="006F34B8">
        <w:rPr>
          <w:rFonts w:asciiTheme="minorHAnsi" w:eastAsiaTheme="minorHAnsi" w:hAnsiTheme="minorHAnsi" w:cstheme="minorHAnsi"/>
          <w:sz w:val="22"/>
          <w:szCs w:val="22"/>
          <w:lang w:val="fr-BE" w:eastAsia="en-US"/>
        </w:rPr>
        <w:t xml:space="preserve"> de l'indépendant </w:t>
      </w:r>
      <w:r w:rsidRPr="00C71B85">
        <w:rPr>
          <w:rFonts w:asciiTheme="minorHAnsi" w:eastAsiaTheme="minorHAnsi" w:hAnsiTheme="minorHAnsi" w:cstheme="minorHAnsi"/>
          <w:sz w:val="22"/>
          <w:szCs w:val="22"/>
          <w:lang w:val="fr-BE" w:eastAsia="en-US"/>
        </w:rPr>
        <w:t xml:space="preserve">; </w:t>
      </w:r>
    </w:p>
    <w:p w14:paraId="4744A4EE" w14:textId="77777777" w:rsidR="00272077" w:rsidRDefault="00C71B85" w:rsidP="00272077">
      <w:pPr>
        <w:numPr>
          <w:ilvl w:val="0"/>
          <w:numId w:val="8"/>
        </w:numPr>
        <w:overflowPunct/>
        <w:autoSpaceDE/>
        <w:autoSpaceDN/>
        <w:adjustRightInd/>
        <w:spacing w:after="160" w:line="259" w:lineRule="auto"/>
        <w:contextualSpacing/>
        <w:textAlignment w:val="auto"/>
        <w:rPr>
          <w:rFonts w:asciiTheme="minorHAnsi" w:eastAsiaTheme="minorHAnsi" w:hAnsiTheme="minorHAnsi" w:cstheme="minorHAnsi"/>
          <w:sz w:val="22"/>
          <w:szCs w:val="22"/>
          <w:lang w:val="fr-BE" w:eastAsia="en-US"/>
        </w:rPr>
      </w:pPr>
      <w:r w:rsidRPr="00C71B85">
        <w:rPr>
          <w:rFonts w:asciiTheme="minorHAnsi" w:eastAsiaTheme="minorHAnsi" w:hAnsiTheme="minorHAnsi" w:cstheme="minorHAnsi"/>
          <w:sz w:val="22"/>
          <w:szCs w:val="22"/>
          <w:lang w:val="fr-BE" w:eastAsia="en-US"/>
        </w:rPr>
        <w:t xml:space="preserve">Pour les revenus de remplacement : une attestation d'un bureau de paiement </w:t>
      </w:r>
      <w:r w:rsidR="00272077">
        <w:rPr>
          <w:rFonts w:asciiTheme="minorHAnsi" w:eastAsiaTheme="minorHAnsi" w:hAnsiTheme="minorHAnsi" w:cstheme="minorHAnsi"/>
          <w:sz w:val="22"/>
          <w:szCs w:val="22"/>
          <w:lang w:val="fr-BE" w:eastAsia="en-US"/>
        </w:rPr>
        <w:t xml:space="preserve">ou </w:t>
      </w:r>
      <w:r w:rsidR="00272077" w:rsidRPr="00272077">
        <w:rPr>
          <w:rFonts w:asciiTheme="minorHAnsi" w:eastAsiaTheme="minorHAnsi" w:hAnsiTheme="minorHAnsi" w:cstheme="minorHAnsi"/>
          <w:sz w:val="22"/>
          <w:szCs w:val="22"/>
          <w:lang w:val="fr-BE" w:eastAsia="en-US"/>
        </w:rPr>
        <w:t>des autorités officielles pour les allocations de chômage, les indemnités de maladie, l'assistance sociale</w:t>
      </w:r>
      <w:r w:rsidR="00272077">
        <w:rPr>
          <w:rFonts w:asciiTheme="minorHAnsi" w:eastAsiaTheme="minorHAnsi" w:hAnsiTheme="minorHAnsi" w:cstheme="minorHAnsi"/>
          <w:sz w:val="22"/>
          <w:szCs w:val="22"/>
          <w:lang w:val="fr-BE" w:eastAsia="en-US"/>
        </w:rPr>
        <w:t>.</w:t>
      </w:r>
    </w:p>
    <w:p w14:paraId="2F7815FB" w14:textId="77777777" w:rsidR="00C71B85" w:rsidRPr="00C71B85" w:rsidRDefault="00C71B85" w:rsidP="00272077">
      <w:pPr>
        <w:numPr>
          <w:ilvl w:val="0"/>
          <w:numId w:val="8"/>
        </w:numPr>
        <w:overflowPunct/>
        <w:autoSpaceDE/>
        <w:autoSpaceDN/>
        <w:adjustRightInd/>
        <w:spacing w:after="160" w:line="259" w:lineRule="auto"/>
        <w:contextualSpacing/>
        <w:textAlignment w:val="auto"/>
        <w:rPr>
          <w:rFonts w:asciiTheme="minorHAnsi" w:eastAsiaTheme="minorHAnsi" w:hAnsiTheme="minorHAnsi" w:cstheme="minorHAnsi"/>
          <w:sz w:val="22"/>
          <w:szCs w:val="22"/>
          <w:lang w:val="fr-BE" w:eastAsia="en-US"/>
        </w:rPr>
      </w:pPr>
      <w:r w:rsidRPr="00C71B85">
        <w:rPr>
          <w:rFonts w:asciiTheme="minorHAnsi" w:eastAsiaTheme="minorHAnsi" w:hAnsiTheme="minorHAnsi" w:cstheme="minorHAnsi"/>
          <w:sz w:val="22"/>
          <w:szCs w:val="22"/>
          <w:lang w:val="fr-BE" w:eastAsia="en-US"/>
        </w:rPr>
        <w:t>Pour les fonctionnaires européens et internationaux: la fiche de salaire</w:t>
      </w:r>
    </w:p>
    <w:p w14:paraId="2CEFF7A8" w14:textId="77777777" w:rsidR="00C71B85" w:rsidRPr="00C71B85"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p>
    <w:p w14:paraId="0CFCA7B9" w14:textId="77777777" w:rsidR="00C71B85" w:rsidRPr="00C71B85" w:rsidRDefault="00C71B85" w:rsidP="00C71B85">
      <w:pPr>
        <w:overflowPunct/>
        <w:autoSpaceDE/>
        <w:autoSpaceDN/>
        <w:adjustRightInd/>
        <w:spacing w:after="120"/>
        <w:textAlignment w:val="auto"/>
        <w:rPr>
          <w:rFonts w:asciiTheme="minorHAnsi" w:eastAsiaTheme="minorHAnsi" w:hAnsiTheme="minorHAnsi" w:cstheme="minorHAnsi"/>
          <w:b/>
          <w:sz w:val="22"/>
          <w:szCs w:val="22"/>
          <w:lang w:val="fr-BE" w:eastAsia="en-US"/>
        </w:rPr>
      </w:pPr>
      <w:r w:rsidRPr="00C71B85">
        <w:rPr>
          <w:rFonts w:asciiTheme="minorHAnsi" w:eastAsiaTheme="minorHAnsi" w:hAnsiTheme="minorHAnsi" w:cstheme="minorHAnsi"/>
          <w:b/>
          <w:sz w:val="22"/>
          <w:szCs w:val="22"/>
          <w:lang w:val="fr-BE" w:eastAsia="en-US"/>
        </w:rPr>
        <w:t>N'OUBLIEZ PAS DE SIGNER LE FORMULAIRE AVANT DE NOUS LE RENVOYER</w:t>
      </w:r>
    </w:p>
    <w:p w14:paraId="53BB26D1" w14:textId="77777777" w:rsidR="00C71B85" w:rsidRPr="00C71B85" w:rsidRDefault="00C71B85" w:rsidP="00C71B85">
      <w:pPr>
        <w:overflowPunct/>
        <w:autoSpaceDE/>
        <w:autoSpaceDN/>
        <w:adjustRightInd/>
        <w:textAlignment w:val="auto"/>
        <w:rPr>
          <w:rFonts w:asciiTheme="minorHAnsi" w:eastAsiaTheme="minorHAnsi" w:hAnsiTheme="minorHAnsi" w:cstheme="minorHAnsi"/>
          <w:b/>
          <w:sz w:val="22"/>
          <w:szCs w:val="22"/>
          <w:lang w:val="fr-BE" w:eastAsia="en-US"/>
        </w:rPr>
      </w:pPr>
      <w:r w:rsidRPr="00C71B85">
        <w:rPr>
          <w:rFonts w:asciiTheme="minorHAnsi" w:eastAsiaTheme="minorHAnsi" w:hAnsiTheme="minorHAnsi" w:cstheme="minorHAnsi"/>
          <w:b/>
          <w:sz w:val="22"/>
          <w:szCs w:val="22"/>
          <w:lang w:val="fr-BE" w:eastAsia="en-US"/>
        </w:rPr>
        <w:t xml:space="preserve">Je sais que tout paiement indu doit être remboursé et je signalerai immédiatement toutes les modifications qui interviendraient dans ma situation familiale, professionnelle et financière. </w:t>
      </w:r>
    </w:p>
    <w:p w14:paraId="4DCD0C1F" w14:textId="77777777" w:rsidR="00C71B85" w:rsidRPr="00C71B85"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p>
    <w:p w14:paraId="4E56E631" w14:textId="77777777" w:rsidR="00C71B85" w:rsidRPr="00C71B85"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r w:rsidRPr="00C71B85">
        <w:rPr>
          <w:rFonts w:asciiTheme="minorHAnsi" w:eastAsiaTheme="minorHAnsi" w:hAnsiTheme="minorHAnsi" w:cstheme="minorHAnsi"/>
          <w:sz w:val="22"/>
          <w:szCs w:val="22"/>
          <w:lang w:val="fr-BE" w:eastAsia="en-US"/>
        </w:rPr>
        <w:t>Je déclare avoir rempli correctement et honnêtement le présent formulaire et avoir lu l’information jointe.</w:t>
      </w:r>
    </w:p>
    <w:p w14:paraId="76C9B2F9" w14:textId="77777777" w:rsidR="00C71B85" w:rsidRPr="00C71B85"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71B85" w:rsidRPr="00C71B85" w14:paraId="3CA40768" w14:textId="77777777" w:rsidTr="008F5BA9">
        <w:tc>
          <w:tcPr>
            <w:tcW w:w="4606" w:type="dxa"/>
          </w:tcPr>
          <w:p w14:paraId="32E3FE1B" w14:textId="77777777" w:rsidR="00C71B85" w:rsidRPr="00C71B85"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r w:rsidRPr="00C71B85">
              <w:rPr>
                <w:rFonts w:asciiTheme="minorHAnsi" w:eastAsiaTheme="minorHAnsi" w:hAnsiTheme="minorHAnsi" w:cstheme="minorHAnsi"/>
                <w:sz w:val="22"/>
                <w:szCs w:val="22"/>
                <w:lang w:val="fr-BE" w:eastAsia="en-US"/>
              </w:rPr>
              <w:t>Date</w:t>
            </w:r>
            <w:r w:rsidRPr="00C71B85">
              <w:rPr>
                <w:rFonts w:asciiTheme="minorHAnsi" w:eastAsiaTheme="minorHAnsi" w:hAnsiTheme="minorHAnsi" w:cstheme="minorHAnsi"/>
                <w:sz w:val="22"/>
                <w:szCs w:val="22"/>
                <w:lang w:val="fr-BE" w:eastAsia="en-US"/>
              </w:rPr>
              <w:tab/>
            </w:r>
            <w:r w:rsidRPr="00C71B85">
              <w:rPr>
                <w:rFonts w:asciiTheme="minorHAnsi" w:eastAsiaTheme="minorHAnsi" w:hAnsiTheme="minorHAnsi" w:cstheme="minorHAnsi"/>
                <w:sz w:val="22"/>
                <w:szCs w:val="22"/>
                <w:lang w:val="fr-BE" w:eastAsia="en-US"/>
              </w:rPr>
              <w:tab/>
              <w:t>………………………………............</w:t>
            </w:r>
          </w:p>
        </w:tc>
        <w:tc>
          <w:tcPr>
            <w:tcW w:w="4606" w:type="dxa"/>
          </w:tcPr>
          <w:p w14:paraId="6F983131" w14:textId="77777777" w:rsidR="00C71B85" w:rsidRPr="00C71B85"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r w:rsidRPr="00C71B85">
              <w:rPr>
                <w:rFonts w:asciiTheme="minorHAnsi" w:eastAsiaTheme="minorHAnsi" w:hAnsiTheme="minorHAnsi" w:cstheme="minorHAnsi"/>
                <w:sz w:val="22"/>
                <w:szCs w:val="22"/>
                <w:lang w:val="fr-BE" w:eastAsia="en-US"/>
              </w:rPr>
              <w:t>e-mail</w:t>
            </w:r>
            <w:r w:rsidRPr="00C71B85">
              <w:rPr>
                <w:rFonts w:asciiTheme="minorHAnsi" w:eastAsiaTheme="minorHAnsi" w:hAnsiTheme="minorHAnsi" w:cstheme="minorHAnsi"/>
                <w:sz w:val="22"/>
                <w:szCs w:val="22"/>
                <w:lang w:val="fr-BE" w:eastAsia="en-US"/>
              </w:rPr>
              <w:tab/>
            </w:r>
            <w:r w:rsidRPr="00C71B85">
              <w:rPr>
                <w:rFonts w:asciiTheme="minorHAnsi" w:eastAsiaTheme="minorHAnsi" w:hAnsiTheme="minorHAnsi" w:cstheme="minorHAnsi"/>
                <w:sz w:val="22"/>
                <w:szCs w:val="22"/>
                <w:lang w:val="fr-BE" w:eastAsia="en-US"/>
              </w:rPr>
              <w:tab/>
              <w:t>………………………………............</w:t>
            </w:r>
          </w:p>
        </w:tc>
      </w:tr>
      <w:tr w:rsidR="00C71B85" w:rsidRPr="00C71B85" w14:paraId="375DFCAD" w14:textId="77777777" w:rsidTr="008F5BA9">
        <w:trPr>
          <w:trHeight w:val="338"/>
        </w:trPr>
        <w:tc>
          <w:tcPr>
            <w:tcW w:w="4606" w:type="dxa"/>
          </w:tcPr>
          <w:p w14:paraId="7BBCFC1E" w14:textId="77777777" w:rsidR="00C71B85" w:rsidRPr="00C71B85"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r w:rsidRPr="00C71B85">
              <w:rPr>
                <w:rFonts w:asciiTheme="minorHAnsi" w:eastAsiaTheme="minorHAnsi" w:hAnsiTheme="minorHAnsi" w:cstheme="minorHAnsi"/>
                <w:sz w:val="22"/>
                <w:szCs w:val="22"/>
                <w:lang w:val="fr-BE" w:eastAsia="en-US"/>
              </w:rPr>
              <w:t>Téléphone</w:t>
            </w:r>
            <w:r w:rsidRPr="00C71B85">
              <w:rPr>
                <w:rFonts w:asciiTheme="minorHAnsi" w:eastAsiaTheme="minorHAnsi" w:hAnsiTheme="minorHAnsi" w:cstheme="minorHAnsi"/>
                <w:sz w:val="22"/>
                <w:szCs w:val="22"/>
                <w:lang w:val="fr-BE" w:eastAsia="en-US"/>
              </w:rPr>
              <w:tab/>
              <w:t>………………………………............</w:t>
            </w:r>
          </w:p>
        </w:tc>
        <w:tc>
          <w:tcPr>
            <w:tcW w:w="4606" w:type="dxa"/>
          </w:tcPr>
          <w:p w14:paraId="1C20F4D9" w14:textId="77777777" w:rsidR="00C71B85" w:rsidRPr="00C71B85"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r w:rsidRPr="00C71B85">
              <w:rPr>
                <w:rFonts w:asciiTheme="minorHAnsi" w:eastAsiaTheme="minorHAnsi" w:hAnsiTheme="minorHAnsi" w:cstheme="minorHAnsi"/>
                <w:sz w:val="22"/>
                <w:szCs w:val="22"/>
                <w:lang w:val="fr-BE" w:eastAsia="en-US"/>
              </w:rPr>
              <w:t>Signature(s)</w:t>
            </w:r>
            <w:r w:rsidRPr="00C71B85">
              <w:rPr>
                <w:rFonts w:asciiTheme="minorHAnsi" w:eastAsiaTheme="minorHAnsi" w:hAnsiTheme="minorHAnsi" w:cstheme="minorHAnsi"/>
                <w:sz w:val="22"/>
                <w:szCs w:val="22"/>
                <w:lang w:val="fr-BE" w:eastAsia="en-US"/>
              </w:rPr>
              <w:tab/>
              <w:t>………………………………............</w:t>
            </w:r>
          </w:p>
        </w:tc>
      </w:tr>
    </w:tbl>
    <w:p w14:paraId="2BB35C81" w14:textId="77777777" w:rsidR="00C71B85" w:rsidRPr="00C71B85" w:rsidRDefault="00C71B85" w:rsidP="00C71B85">
      <w:pPr>
        <w:overflowPunct/>
        <w:autoSpaceDE/>
        <w:autoSpaceDN/>
        <w:adjustRightInd/>
        <w:spacing w:after="160" w:line="259" w:lineRule="auto"/>
        <w:textAlignment w:val="auto"/>
        <w:rPr>
          <w:rFonts w:asciiTheme="minorHAnsi" w:eastAsiaTheme="minorHAnsi" w:hAnsiTheme="minorHAnsi" w:cstheme="minorBidi"/>
          <w:sz w:val="22"/>
          <w:szCs w:val="22"/>
          <w:lang w:val="nl-BE" w:eastAsia="en-US"/>
        </w:rPr>
      </w:pPr>
    </w:p>
    <w:p w14:paraId="1AF08AAC" w14:textId="77777777" w:rsidR="00346CBA" w:rsidRDefault="00346CBA">
      <w:pPr>
        <w:overflowPunct/>
        <w:autoSpaceDE/>
        <w:autoSpaceDN/>
        <w:adjustRightInd/>
        <w:spacing w:after="160" w:line="259" w:lineRule="auto"/>
        <w:textAlignment w:val="auto"/>
      </w:pPr>
    </w:p>
    <w:p w14:paraId="190498BE" w14:textId="77777777" w:rsidR="00272077" w:rsidRDefault="00272077">
      <w:pPr>
        <w:overflowPunct/>
        <w:autoSpaceDE/>
        <w:autoSpaceDN/>
        <w:adjustRightInd/>
        <w:spacing w:after="160" w:line="259" w:lineRule="auto"/>
        <w:textAlignment w:val="auto"/>
        <w:rPr>
          <w:rFonts w:asciiTheme="minorHAnsi" w:eastAsiaTheme="minorHAnsi" w:hAnsiTheme="minorHAnsi" w:cstheme="minorHAnsi"/>
          <w:b/>
          <w:smallCaps/>
          <w:color w:val="4472C4" w:themeColor="accent1"/>
          <w:sz w:val="28"/>
          <w:szCs w:val="22"/>
          <w:lang w:val="fr-BE" w:eastAsia="en-US"/>
        </w:rPr>
      </w:pPr>
      <w:bookmarkStart w:id="3" w:name="_Hlk5776772"/>
      <w:r>
        <w:rPr>
          <w:rFonts w:asciiTheme="minorHAnsi" w:eastAsiaTheme="minorHAnsi" w:hAnsiTheme="minorHAnsi" w:cstheme="minorHAnsi"/>
          <w:b/>
          <w:smallCaps/>
          <w:color w:val="4472C4" w:themeColor="accent1"/>
          <w:sz w:val="28"/>
          <w:szCs w:val="22"/>
          <w:lang w:val="fr-BE" w:eastAsia="en-US"/>
        </w:rPr>
        <w:br w:type="page"/>
      </w:r>
    </w:p>
    <w:p w14:paraId="60646399" w14:textId="77777777" w:rsidR="00346CBA" w:rsidRPr="00346CBA" w:rsidRDefault="00346CBA" w:rsidP="00346CBA">
      <w:pPr>
        <w:overflowPunct/>
        <w:autoSpaceDE/>
        <w:autoSpaceDN/>
        <w:adjustRightInd/>
        <w:jc w:val="center"/>
        <w:textAlignment w:val="auto"/>
        <w:rPr>
          <w:rFonts w:asciiTheme="minorHAnsi" w:eastAsiaTheme="minorHAnsi" w:hAnsiTheme="minorHAnsi" w:cstheme="minorHAnsi"/>
          <w:b/>
          <w:smallCaps/>
          <w:color w:val="4472C4" w:themeColor="accent1"/>
          <w:sz w:val="28"/>
          <w:szCs w:val="22"/>
          <w:lang w:val="fr-BE" w:eastAsia="en-US"/>
        </w:rPr>
      </w:pPr>
      <w:r w:rsidRPr="00346CBA">
        <w:rPr>
          <w:rFonts w:asciiTheme="minorHAnsi" w:eastAsiaTheme="minorHAnsi" w:hAnsiTheme="minorHAnsi" w:cstheme="minorHAnsi"/>
          <w:b/>
          <w:smallCaps/>
          <w:color w:val="4472C4" w:themeColor="accent1"/>
          <w:sz w:val="28"/>
          <w:szCs w:val="22"/>
          <w:lang w:val="fr-BE" w:eastAsia="en-US"/>
        </w:rPr>
        <w:t>Suppléments sociaux - Feuille d'info</w:t>
      </w:r>
    </w:p>
    <w:p w14:paraId="064DD5BA" w14:textId="77777777" w:rsidR="00346CBA" w:rsidRPr="00346CBA" w:rsidRDefault="00346CBA" w:rsidP="00346CBA">
      <w:pPr>
        <w:overflowPunct/>
        <w:autoSpaceDE/>
        <w:autoSpaceDN/>
        <w:adjustRightInd/>
        <w:textAlignment w:val="auto"/>
        <w:rPr>
          <w:rFonts w:asciiTheme="minorHAnsi" w:eastAsiaTheme="minorHAnsi" w:hAnsiTheme="minorHAnsi" w:cstheme="minorHAnsi"/>
          <w:b/>
          <w:smallCaps/>
          <w:color w:val="4472C4" w:themeColor="accent1"/>
          <w:sz w:val="22"/>
          <w:szCs w:val="22"/>
          <w:lang w:val="fr-BE" w:eastAsia="en-US"/>
        </w:rPr>
      </w:pPr>
    </w:p>
    <w:p w14:paraId="730CFEAF" w14:textId="77777777" w:rsidR="00346CBA" w:rsidRPr="00346CBA" w:rsidRDefault="00346CBA" w:rsidP="00346CBA">
      <w:pPr>
        <w:overflowPunct/>
        <w:autoSpaceDE/>
        <w:autoSpaceDN/>
        <w:adjustRightInd/>
        <w:textAlignment w:val="auto"/>
        <w:rPr>
          <w:rFonts w:asciiTheme="minorHAnsi" w:eastAsiaTheme="minorHAnsi" w:hAnsiTheme="minorHAnsi" w:cstheme="minorHAnsi"/>
          <w:b/>
          <w:smallCaps/>
          <w:color w:val="4472C4" w:themeColor="accent1"/>
          <w:sz w:val="22"/>
          <w:szCs w:val="22"/>
          <w:lang w:val="fr-BE" w:eastAsia="en-US"/>
        </w:rPr>
      </w:pPr>
      <w:r w:rsidRPr="00346CBA">
        <w:rPr>
          <w:rFonts w:asciiTheme="minorHAnsi" w:eastAsiaTheme="minorHAnsi" w:hAnsiTheme="minorHAnsi" w:cstheme="minorHAnsi"/>
          <w:b/>
          <w:smallCaps/>
          <w:color w:val="4472C4" w:themeColor="accent1"/>
          <w:sz w:val="22"/>
          <w:szCs w:val="22"/>
          <w:lang w:val="fr-BE" w:eastAsia="en-US"/>
        </w:rPr>
        <w:t>Qui a droit à un supplément social ?</w:t>
      </w:r>
    </w:p>
    <w:p w14:paraId="54936FAA" w14:textId="77777777" w:rsidR="00346CBA" w:rsidRDefault="00346CBA" w:rsidP="00346CBA">
      <w:pPr>
        <w:overflowPunct/>
        <w:autoSpaceDE/>
        <w:autoSpaceDN/>
        <w:adjustRightInd/>
        <w:textAlignment w:val="auto"/>
        <w:rPr>
          <w:rFonts w:asciiTheme="minorHAnsi" w:eastAsiaTheme="minorHAnsi" w:hAnsiTheme="minorHAnsi" w:cstheme="minorHAnsi"/>
          <w:sz w:val="22"/>
          <w:szCs w:val="22"/>
          <w:lang w:val="fr-BE" w:eastAsia="en-US"/>
        </w:rPr>
      </w:pPr>
      <w:r w:rsidRPr="00346CBA">
        <w:rPr>
          <w:rFonts w:asciiTheme="minorHAnsi" w:eastAsiaTheme="minorHAnsi" w:hAnsiTheme="minorHAnsi" w:cstheme="minorHAnsi"/>
          <w:sz w:val="22"/>
          <w:szCs w:val="22"/>
          <w:lang w:val="fr-BE" w:eastAsia="en-US"/>
        </w:rPr>
        <w:t>Les familles habitant la Région de Bruxelles-Capitale peuvent, bénéficier d'un supplément social :</w:t>
      </w:r>
    </w:p>
    <w:p w14:paraId="372FC2C5" w14:textId="77777777" w:rsidR="00346CBA" w:rsidRPr="00346CBA" w:rsidRDefault="00346CBA" w:rsidP="00346CBA">
      <w:pPr>
        <w:numPr>
          <w:ilvl w:val="0"/>
          <w:numId w:val="1"/>
        </w:numPr>
        <w:overflowPunct/>
        <w:autoSpaceDE/>
        <w:autoSpaceDN/>
        <w:adjustRightInd/>
        <w:spacing w:before="240"/>
        <w:textAlignment w:val="auto"/>
        <w:rPr>
          <w:rFonts w:asciiTheme="minorHAnsi" w:eastAsiaTheme="minorHAnsi" w:hAnsiTheme="minorHAnsi" w:cstheme="minorHAnsi"/>
          <w:sz w:val="22"/>
          <w:szCs w:val="22"/>
          <w:lang w:val="fr-FR" w:eastAsia="en-US"/>
        </w:rPr>
      </w:pPr>
      <w:r w:rsidRPr="00346CBA">
        <w:rPr>
          <w:rFonts w:asciiTheme="minorHAnsi" w:eastAsiaTheme="minorHAnsi" w:hAnsiTheme="minorHAnsi" w:cstheme="minorHAnsi"/>
          <w:sz w:val="22"/>
          <w:szCs w:val="22"/>
          <w:lang w:val="fr-FR" w:eastAsia="en-US"/>
        </w:rPr>
        <w:t xml:space="preserve">si les revenus annuels du ménage en 2020 sont inférieurs à </w:t>
      </w:r>
      <w:r w:rsidRPr="00346CBA">
        <w:rPr>
          <w:rFonts w:asciiTheme="minorHAnsi" w:eastAsiaTheme="minorHAnsi" w:hAnsiTheme="minorHAnsi" w:cstheme="minorHAnsi"/>
          <w:b/>
          <w:sz w:val="22"/>
          <w:szCs w:val="22"/>
          <w:lang w:val="fr-FR" w:eastAsia="en-US"/>
        </w:rPr>
        <w:t>31.620,00 EUR.</w:t>
      </w:r>
      <w:r w:rsidRPr="00346CBA">
        <w:rPr>
          <w:rFonts w:asciiTheme="minorHAnsi" w:eastAsiaTheme="minorHAnsi" w:hAnsiTheme="minorHAnsi" w:cstheme="minorHAnsi"/>
          <w:sz w:val="22"/>
          <w:szCs w:val="22"/>
          <w:lang w:val="fr-FR" w:eastAsia="en-US"/>
        </w:rPr>
        <w:t xml:space="preserve"> A partir du 1</w:t>
      </w:r>
      <w:r w:rsidRPr="00346CBA">
        <w:rPr>
          <w:rFonts w:asciiTheme="minorHAnsi" w:eastAsiaTheme="minorHAnsi" w:hAnsiTheme="minorHAnsi" w:cstheme="minorHAnsi"/>
          <w:sz w:val="22"/>
          <w:szCs w:val="22"/>
          <w:vertAlign w:val="superscript"/>
          <w:lang w:val="fr-FR" w:eastAsia="en-US"/>
        </w:rPr>
        <w:t>er</w:t>
      </w:r>
      <w:r w:rsidRPr="00346CBA">
        <w:rPr>
          <w:rFonts w:asciiTheme="minorHAnsi" w:eastAsiaTheme="minorHAnsi" w:hAnsiTheme="minorHAnsi" w:cstheme="minorHAnsi"/>
          <w:sz w:val="22"/>
          <w:szCs w:val="22"/>
          <w:lang w:val="fr-FR" w:eastAsia="en-US"/>
        </w:rPr>
        <w:t xml:space="preserve"> janvier 2021, ce montant est fixé à  </w:t>
      </w:r>
      <w:r w:rsidRPr="00346CBA">
        <w:rPr>
          <w:rFonts w:asciiTheme="minorHAnsi" w:eastAsiaTheme="minorHAnsi" w:hAnsiTheme="minorHAnsi" w:cstheme="minorHAnsi"/>
          <w:b/>
          <w:sz w:val="22"/>
          <w:szCs w:val="22"/>
          <w:lang w:val="fr-FR" w:eastAsia="en-US"/>
        </w:rPr>
        <w:t>31.936,20 EUR</w:t>
      </w:r>
      <w:r w:rsidRPr="00346CBA">
        <w:rPr>
          <w:rFonts w:asciiTheme="minorHAnsi" w:eastAsiaTheme="minorHAnsi" w:hAnsiTheme="minorHAnsi" w:cstheme="minorHAnsi"/>
          <w:sz w:val="22"/>
          <w:szCs w:val="22"/>
          <w:lang w:val="fr-FR" w:eastAsia="en-US"/>
        </w:rPr>
        <w:t>.</w:t>
      </w:r>
    </w:p>
    <w:p w14:paraId="3E4FDCA1" w14:textId="77777777" w:rsidR="00346CBA" w:rsidRPr="00346CBA" w:rsidRDefault="00346CBA" w:rsidP="00346CBA">
      <w:pPr>
        <w:numPr>
          <w:ilvl w:val="0"/>
          <w:numId w:val="1"/>
        </w:numPr>
        <w:overflowPunct/>
        <w:autoSpaceDE/>
        <w:autoSpaceDN/>
        <w:adjustRightInd/>
        <w:spacing w:before="240"/>
        <w:textAlignment w:val="auto"/>
        <w:rPr>
          <w:rFonts w:asciiTheme="minorHAnsi" w:eastAsiaTheme="minorHAnsi" w:hAnsiTheme="minorHAnsi" w:cstheme="minorHAnsi"/>
          <w:sz w:val="22"/>
          <w:szCs w:val="22"/>
          <w:lang w:val="fr-FR" w:eastAsia="en-US"/>
        </w:rPr>
      </w:pPr>
      <w:r w:rsidRPr="00346CBA">
        <w:rPr>
          <w:rFonts w:asciiTheme="minorHAnsi" w:eastAsiaTheme="minorHAnsi" w:hAnsiTheme="minorHAnsi" w:cstheme="minorHAnsi"/>
          <w:sz w:val="22"/>
          <w:szCs w:val="22"/>
          <w:lang w:val="fr-FR" w:eastAsia="en-US"/>
        </w:rPr>
        <w:t xml:space="preserve">si les revenus annuels du ménage en 2020 sont inférieurs à </w:t>
      </w:r>
      <w:r w:rsidRPr="00346CBA">
        <w:rPr>
          <w:rFonts w:asciiTheme="minorHAnsi" w:eastAsiaTheme="minorHAnsi" w:hAnsiTheme="minorHAnsi" w:cstheme="minorHAnsi"/>
          <w:b/>
          <w:sz w:val="22"/>
          <w:szCs w:val="22"/>
          <w:lang w:val="fr-FR" w:eastAsia="en-US"/>
        </w:rPr>
        <w:t>45.900,00 EUR</w:t>
      </w:r>
      <w:r w:rsidRPr="00346CBA">
        <w:rPr>
          <w:rFonts w:asciiTheme="minorHAnsi" w:eastAsiaTheme="minorHAnsi" w:hAnsiTheme="minorHAnsi" w:cstheme="minorHAnsi"/>
          <w:sz w:val="22"/>
          <w:szCs w:val="22"/>
          <w:lang w:val="fr-FR" w:eastAsia="en-US"/>
        </w:rPr>
        <w:t xml:space="preserve">. À partir du 1er janvier 2021, ce montant est fixé à </w:t>
      </w:r>
      <w:r w:rsidRPr="00346CBA">
        <w:rPr>
          <w:rFonts w:asciiTheme="minorHAnsi" w:eastAsiaTheme="minorHAnsi" w:hAnsiTheme="minorHAnsi" w:cstheme="minorHAnsi"/>
          <w:b/>
          <w:sz w:val="22"/>
          <w:szCs w:val="22"/>
          <w:lang w:val="fr-FR" w:eastAsia="en-US"/>
        </w:rPr>
        <w:t>46.359,00 EUR.</w:t>
      </w:r>
      <w:r w:rsidRPr="00346CBA">
        <w:rPr>
          <w:rFonts w:asciiTheme="minorHAnsi" w:eastAsiaTheme="minorHAnsi" w:hAnsiTheme="minorHAnsi" w:cstheme="minorHAnsi"/>
          <w:sz w:val="22"/>
          <w:szCs w:val="22"/>
          <w:lang w:val="fr-FR" w:eastAsia="en-US"/>
        </w:rPr>
        <w:t xml:space="preserve">  Ce plafond s'applique uniquement aux familles composées au minimum de 2 enfants bénéficiaires d'allocations familiales.</w:t>
      </w:r>
    </w:p>
    <w:p w14:paraId="18CFD6E5" w14:textId="77777777" w:rsidR="00346CBA" w:rsidRPr="00346CBA" w:rsidRDefault="00346CBA" w:rsidP="00346CBA">
      <w:pPr>
        <w:overflowPunct/>
        <w:autoSpaceDE/>
        <w:autoSpaceDN/>
        <w:adjustRightInd/>
        <w:textAlignment w:val="auto"/>
        <w:rPr>
          <w:rFonts w:asciiTheme="minorHAnsi" w:eastAsiaTheme="minorHAnsi" w:hAnsiTheme="minorHAnsi" w:cstheme="minorHAnsi"/>
          <w:sz w:val="22"/>
          <w:szCs w:val="22"/>
          <w:lang w:val="fr-FR" w:eastAsia="en-US"/>
        </w:rPr>
      </w:pPr>
    </w:p>
    <w:bookmarkEnd w:id="3"/>
    <w:p w14:paraId="7873D0D3" w14:textId="77777777" w:rsidR="00346CBA" w:rsidRPr="00346CBA" w:rsidRDefault="00346CBA" w:rsidP="00346CBA">
      <w:pPr>
        <w:overflowPunct/>
        <w:autoSpaceDE/>
        <w:autoSpaceDN/>
        <w:adjustRightInd/>
        <w:spacing w:after="160" w:line="259" w:lineRule="auto"/>
        <w:textAlignment w:val="auto"/>
        <w:rPr>
          <w:rFonts w:asciiTheme="minorHAnsi" w:eastAsia="Calibri" w:hAnsiTheme="minorHAnsi" w:cstheme="minorHAnsi"/>
          <w:b/>
          <w:smallCaps/>
          <w:color w:val="4472C4"/>
          <w:sz w:val="22"/>
          <w:szCs w:val="22"/>
          <w:lang w:val="fr-BE" w:eastAsia="en-US"/>
        </w:rPr>
      </w:pPr>
      <w:r w:rsidRPr="00346CBA">
        <w:rPr>
          <w:rFonts w:asciiTheme="minorHAnsi" w:eastAsia="Calibri" w:hAnsiTheme="minorHAnsi" w:cstheme="minorHAnsi"/>
          <w:b/>
          <w:smallCaps/>
          <w:color w:val="4472C4"/>
          <w:sz w:val="22"/>
          <w:szCs w:val="22"/>
          <w:lang w:val="fr-BE" w:eastAsia="en-US"/>
        </w:rPr>
        <w:t>Comment calculons-nous les revenus annuels de votre ménage ?</w:t>
      </w:r>
    </w:p>
    <w:p w14:paraId="0E1F335B" w14:textId="77777777" w:rsidR="00346CBA" w:rsidRPr="00346CBA" w:rsidRDefault="00346CBA" w:rsidP="00346CBA">
      <w:pPr>
        <w:overflowPunct/>
        <w:autoSpaceDE/>
        <w:autoSpaceDN/>
        <w:adjustRightInd/>
        <w:spacing w:line="259" w:lineRule="auto"/>
        <w:textAlignment w:val="auto"/>
        <w:rPr>
          <w:rFonts w:asciiTheme="minorHAnsi" w:eastAsia="Arial" w:hAnsiTheme="minorHAnsi" w:cstheme="minorHAnsi"/>
          <w:b/>
          <w:bCs/>
          <w:i/>
          <w:iCs/>
          <w:sz w:val="22"/>
          <w:szCs w:val="22"/>
          <w:lang w:val="fr-BE" w:eastAsia="en-US" w:bidi="fr-FR"/>
        </w:rPr>
      </w:pPr>
      <w:r w:rsidRPr="00346CBA">
        <w:rPr>
          <w:rFonts w:asciiTheme="minorHAnsi" w:eastAsia="Arial" w:hAnsiTheme="minorHAnsi" w:cstheme="minorHAnsi"/>
          <w:b/>
          <w:bCs/>
          <w:i/>
          <w:iCs/>
          <w:sz w:val="22"/>
          <w:szCs w:val="22"/>
          <w:lang w:val="fr-BE" w:eastAsia="en-US" w:bidi="fr-FR"/>
        </w:rPr>
        <w:t xml:space="preserve">Revenus professionnels et prestations sociales </w:t>
      </w:r>
      <w:r w:rsidRPr="00346CBA">
        <w:rPr>
          <w:rFonts w:asciiTheme="minorHAnsi" w:eastAsia="Arial" w:hAnsiTheme="minorHAnsi" w:cstheme="minorHAnsi"/>
          <w:b/>
          <w:bCs/>
          <w:i/>
          <w:iCs/>
          <w:sz w:val="22"/>
          <w:szCs w:val="22"/>
          <w:u w:val="single"/>
          <w:lang w:val="fr-BE" w:eastAsia="en-US" w:bidi="fr-FR"/>
        </w:rPr>
        <w:t>pris en compte:</w:t>
      </w:r>
    </w:p>
    <w:p w14:paraId="5E01D18B" w14:textId="77777777" w:rsidR="00346CBA" w:rsidRPr="00346CBA" w:rsidRDefault="00346CBA" w:rsidP="00346CBA">
      <w:pPr>
        <w:numPr>
          <w:ilvl w:val="0"/>
          <w:numId w:val="4"/>
        </w:numPr>
        <w:overflowPunct/>
        <w:autoSpaceDE/>
        <w:autoSpaceDN/>
        <w:adjustRightInd/>
        <w:spacing w:line="259" w:lineRule="auto"/>
        <w:contextualSpacing/>
        <w:textAlignment w:val="auto"/>
        <w:rPr>
          <w:rFonts w:asciiTheme="minorHAnsi" w:eastAsia="Arial" w:hAnsiTheme="minorHAnsi" w:cstheme="minorHAnsi"/>
          <w:sz w:val="22"/>
          <w:szCs w:val="22"/>
          <w:lang w:val="fr-FR" w:eastAsia="en-US" w:bidi="fr-FR"/>
        </w:rPr>
      </w:pPr>
      <w:r w:rsidRPr="00346CBA">
        <w:rPr>
          <w:rFonts w:asciiTheme="minorHAnsi" w:eastAsia="Arial" w:hAnsiTheme="minorHAnsi" w:cstheme="minorHAnsi"/>
          <w:sz w:val="22"/>
          <w:szCs w:val="22"/>
          <w:lang w:val="fr-BE" w:eastAsia="en-US" w:bidi="fr-FR"/>
        </w:rPr>
        <w:t>Revenus professionnels des travailleurs salariés (y compris les titres-services): les revenus professionnels imposables globalement, tels qu’indiqués sur l’avertissement-extrait de rôle, sont augmentés des charges professionnelles.</w:t>
      </w:r>
      <w:r w:rsidRPr="00346CBA">
        <w:rPr>
          <w:rFonts w:asciiTheme="minorHAnsi" w:eastAsiaTheme="minorHAnsi" w:hAnsiTheme="minorHAnsi" w:cstheme="minorBidi"/>
          <w:sz w:val="22"/>
          <w:szCs w:val="22"/>
          <w:lang w:val="fr-FR" w:eastAsia="en-US"/>
        </w:rPr>
        <w:t xml:space="preserve"> Ce montant est composé des </w:t>
      </w:r>
      <w:r w:rsidRPr="00346CBA">
        <w:rPr>
          <w:rFonts w:asciiTheme="minorHAnsi" w:eastAsia="Arial" w:hAnsiTheme="minorHAnsi" w:cstheme="minorHAnsi"/>
          <w:sz w:val="22"/>
          <w:szCs w:val="22"/>
          <w:lang w:val="fr-BE" w:eastAsia="en-US" w:bidi="fr-FR"/>
        </w:rPr>
        <w:t>salaires imposables + pécule de vacances annuel imposable + prime de fin d'année imposable + suppléments imposables accordés par l'employeur.</w:t>
      </w:r>
      <w:r w:rsidRPr="00346CBA">
        <w:rPr>
          <w:rFonts w:asciiTheme="minorHAnsi" w:eastAsiaTheme="minorHAnsi" w:hAnsiTheme="minorHAnsi" w:cstheme="minorBidi"/>
          <w:sz w:val="22"/>
          <w:szCs w:val="22"/>
          <w:lang w:val="fr-FR" w:eastAsia="en-US"/>
        </w:rPr>
        <w:t xml:space="preserve">  Afin d'évaluer votre revenu annuel imposable de l'année en cours, vous faites le calcul suivant: </w:t>
      </w:r>
      <w:r w:rsidRPr="00346CBA">
        <w:rPr>
          <w:rFonts w:asciiTheme="minorHAnsi" w:eastAsiaTheme="minorHAnsi" w:hAnsiTheme="minorHAnsi" w:cstheme="minorBidi"/>
          <w:b/>
          <w:sz w:val="22"/>
          <w:szCs w:val="22"/>
          <w:lang w:val="fr-FR" w:eastAsia="en-US"/>
        </w:rPr>
        <w:t>revenu mensuel moyen brut x 13</w:t>
      </w:r>
    </w:p>
    <w:p w14:paraId="06D0B723" w14:textId="77777777" w:rsidR="00346CBA" w:rsidRPr="00346CBA" w:rsidRDefault="00346CBA" w:rsidP="00346CBA">
      <w:pPr>
        <w:numPr>
          <w:ilvl w:val="0"/>
          <w:numId w:val="4"/>
        </w:numPr>
        <w:overflowPunct/>
        <w:autoSpaceDE/>
        <w:autoSpaceDN/>
        <w:adjustRightInd/>
        <w:spacing w:line="259" w:lineRule="auto"/>
        <w:textAlignment w:val="auto"/>
        <w:rPr>
          <w:rFonts w:asciiTheme="minorHAnsi" w:eastAsia="Arial" w:hAnsiTheme="minorHAnsi" w:cstheme="minorHAnsi"/>
          <w:sz w:val="22"/>
          <w:szCs w:val="22"/>
          <w:lang w:val="fr-BE" w:eastAsia="en-US" w:bidi="fr-FR"/>
        </w:rPr>
      </w:pPr>
      <w:r w:rsidRPr="00346CBA">
        <w:rPr>
          <w:rFonts w:asciiTheme="minorHAnsi" w:eastAsia="Arial" w:hAnsiTheme="minorHAnsi" w:cstheme="minorHAnsi"/>
          <w:sz w:val="22"/>
          <w:szCs w:val="22"/>
          <w:lang w:val="fr-BE" w:eastAsia="en-US" w:bidi="fr-FR"/>
        </w:rPr>
        <w:t>Revenus professionnels des travailleurs indépendants: le revenu net imposable multiplié par 100/80.</w:t>
      </w:r>
      <w:r w:rsidRPr="00346CBA">
        <w:rPr>
          <w:rFonts w:asciiTheme="minorHAnsi" w:eastAsiaTheme="minorHAnsi" w:hAnsiTheme="minorHAnsi" w:cstheme="minorBidi"/>
          <w:sz w:val="22"/>
          <w:szCs w:val="22"/>
          <w:lang w:val="fr-FR" w:eastAsia="en-US"/>
        </w:rPr>
        <w:t xml:space="preserve"> </w:t>
      </w:r>
      <w:r w:rsidRPr="00346CBA">
        <w:rPr>
          <w:rFonts w:asciiTheme="minorHAnsi" w:eastAsia="Arial" w:hAnsiTheme="minorHAnsi" w:cstheme="minorHAnsi"/>
          <w:sz w:val="22"/>
          <w:szCs w:val="22"/>
          <w:lang w:val="fr-BE" w:eastAsia="en-US" w:bidi="fr-FR"/>
        </w:rPr>
        <w:t>Les pertes professionnelles des travailleurs indépendants peuvent être déduites des revenus d’autres activités professionnelles.</w:t>
      </w:r>
      <w:r w:rsidRPr="00346CBA">
        <w:rPr>
          <w:rFonts w:asciiTheme="minorHAnsi" w:eastAsiaTheme="minorHAnsi" w:hAnsiTheme="minorHAnsi" w:cstheme="minorBidi"/>
          <w:sz w:val="22"/>
          <w:szCs w:val="22"/>
          <w:lang w:val="fr-FR" w:eastAsia="en-US"/>
        </w:rPr>
        <w:t xml:space="preserve"> </w:t>
      </w:r>
      <w:r w:rsidRPr="00346CBA">
        <w:rPr>
          <w:rFonts w:asciiTheme="minorHAnsi" w:eastAsia="Arial" w:hAnsiTheme="minorHAnsi" w:cstheme="minorHAnsi"/>
          <w:sz w:val="22"/>
          <w:szCs w:val="22"/>
          <w:lang w:val="fr-BE" w:eastAsia="en-US" w:bidi="fr-FR"/>
        </w:rPr>
        <w:t>Toutes ces informations sont reprises sur votre avertissement extrait de rôle.</w:t>
      </w:r>
    </w:p>
    <w:p w14:paraId="100E73F0" w14:textId="77777777" w:rsidR="00346CBA" w:rsidRPr="00346CBA" w:rsidRDefault="00346CBA" w:rsidP="00346CBA">
      <w:pPr>
        <w:numPr>
          <w:ilvl w:val="0"/>
          <w:numId w:val="4"/>
        </w:numPr>
        <w:overflowPunct/>
        <w:autoSpaceDE/>
        <w:autoSpaceDN/>
        <w:adjustRightInd/>
        <w:spacing w:line="259" w:lineRule="auto"/>
        <w:textAlignment w:val="auto"/>
        <w:rPr>
          <w:rFonts w:asciiTheme="minorHAnsi" w:eastAsia="Arial" w:hAnsiTheme="minorHAnsi" w:cstheme="minorHAnsi"/>
          <w:sz w:val="22"/>
          <w:szCs w:val="22"/>
          <w:lang w:val="fr-BE" w:eastAsia="en-US" w:bidi="fr-FR"/>
        </w:rPr>
      </w:pPr>
      <w:r w:rsidRPr="00346CBA">
        <w:rPr>
          <w:rFonts w:asciiTheme="minorHAnsi" w:eastAsia="Arial" w:hAnsiTheme="minorHAnsi" w:cstheme="minorHAnsi"/>
          <w:sz w:val="22"/>
          <w:szCs w:val="22"/>
          <w:lang w:val="fr-BE" w:eastAsia="en-US" w:bidi="fr-FR"/>
        </w:rPr>
        <w:t xml:space="preserve">Revenus de remplacement imposables: allocations de chômage ou de faillite, indemnités d'assurance maladie et de repos d'accouchement, </w:t>
      </w:r>
      <w:r w:rsidRPr="00346CBA">
        <w:rPr>
          <w:rFonts w:asciiTheme="minorHAnsi" w:eastAsia="Calibri" w:hAnsiTheme="minorHAnsi" w:cstheme="minorHAnsi"/>
          <w:sz w:val="22"/>
          <w:szCs w:val="22"/>
          <w:lang w:val="fr-BE" w:eastAsia="en-US"/>
        </w:rPr>
        <w:t>allocations d'interruption de carrière ou crédit-temps,</w:t>
      </w:r>
      <w:r w:rsidRPr="00346CBA">
        <w:rPr>
          <w:rFonts w:asciiTheme="minorHAnsi" w:eastAsia="Arial" w:hAnsiTheme="minorHAnsi" w:cstheme="minorHAnsi"/>
          <w:sz w:val="22"/>
          <w:szCs w:val="22"/>
          <w:lang w:val="fr-BE" w:eastAsia="en-US" w:bidi="fr-FR"/>
        </w:rPr>
        <w:t xml:space="preserve"> indemnités pour accident du travail et pour maladie professionnelle, (pré)pensions et assurances-groupe ;</w:t>
      </w:r>
      <w:r w:rsidRPr="00346CBA">
        <w:rPr>
          <w:rFonts w:asciiTheme="minorHAnsi" w:eastAsia="Calibri" w:hAnsiTheme="minorHAnsi" w:cstheme="minorHAnsi"/>
          <w:sz w:val="22"/>
          <w:szCs w:val="22"/>
          <w:lang w:val="fr-BE" w:eastAsia="en-US"/>
        </w:rPr>
        <w:t xml:space="preserve"> </w:t>
      </w:r>
      <w:r w:rsidRPr="00346CBA">
        <w:rPr>
          <w:rFonts w:asciiTheme="minorHAnsi" w:eastAsia="Arial" w:hAnsiTheme="minorHAnsi" w:cstheme="minorHAnsi"/>
          <w:sz w:val="22"/>
          <w:szCs w:val="22"/>
          <w:lang w:val="fr-BE" w:eastAsia="en-US" w:bidi="fr-FR"/>
        </w:rPr>
        <w:t>pension de survie et allocation de transition;</w:t>
      </w:r>
    </w:p>
    <w:p w14:paraId="158276D6" w14:textId="77777777" w:rsidR="00346CBA" w:rsidRPr="00346CBA" w:rsidRDefault="00346CBA" w:rsidP="00346CBA">
      <w:pPr>
        <w:numPr>
          <w:ilvl w:val="0"/>
          <w:numId w:val="4"/>
        </w:numPr>
        <w:overflowPunct/>
        <w:autoSpaceDE/>
        <w:autoSpaceDN/>
        <w:adjustRightInd/>
        <w:spacing w:line="259" w:lineRule="auto"/>
        <w:textAlignment w:val="auto"/>
        <w:rPr>
          <w:rFonts w:asciiTheme="minorHAnsi" w:eastAsia="Arial" w:hAnsiTheme="minorHAnsi" w:cstheme="minorHAnsi"/>
          <w:sz w:val="22"/>
          <w:szCs w:val="22"/>
          <w:lang w:val="fr-BE" w:eastAsia="en-US" w:bidi="fr-FR"/>
        </w:rPr>
      </w:pPr>
      <w:r w:rsidRPr="00346CBA">
        <w:rPr>
          <w:rFonts w:asciiTheme="minorHAnsi" w:eastAsia="Arial" w:hAnsiTheme="minorHAnsi" w:cstheme="minorHAnsi"/>
          <w:sz w:val="22"/>
          <w:szCs w:val="22"/>
          <w:lang w:val="fr-BE" w:eastAsia="en-US" w:bidi="fr-FR"/>
        </w:rPr>
        <w:t>Prestations diverses:</w:t>
      </w:r>
    </w:p>
    <w:p w14:paraId="4915AF82" w14:textId="77777777" w:rsidR="00346CBA" w:rsidRPr="00346CBA" w:rsidRDefault="00346CBA" w:rsidP="00346CBA">
      <w:pPr>
        <w:numPr>
          <w:ilvl w:val="1"/>
          <w:numId w:val="4"/>
        </w:numPr>
        <w:overflowPunct/>
        <w:autoSpaceDE/>
        <w:autoSpaceDN/>
        <w:adjustRightInd/>
        <w:spacing w:line="259" w:lineRule="auto"/>
        <w:contextualSpacing/>
        <w:textAlignment w:val="auto"/>
        <w:rPr>
          <w:rFonts w:asciiTheme="minorHAnsi" w:eastAsia="Arial" w:hAnsiTheme="minorHAnsi" w:cstheme="minorHAnsi"/>
          <w:sz w:val="22"/>
          <w:szCs w:val="22"/>
          <w:lang w:val="fr-BE" w:eastAsia="en-US" w:bidi="fr-FR"/>
        </w:rPr>
      </w:pPr>
      <w:r w:rsidRPr="00346CBA">
        <w:rPr>
          <w:rFonts w:asciiTheme="minorHAnsi" w:eastAsia="Arial" w:hAnsiTheme="minorHAnsi" w:cstheme="minorHAnsi"/>
          <w:sz w:val="22"/>
          <w:szCs w:val="22"/>
          <w:lang w:val="fr-BE" w:eastAsia="en-US" w:bidi="fr-FR"/>
        </w:rPr>
        <w:t>chèques ALE ;</w:t>
      </w:r>
    </w:p>
    <w:p w14:paraId="5FFAD7CE" w14:textId="77777777" w:rsidR="00346CBA" w:rsidRPr="00346CBA" w:rsidRDefault="00346CBA" w:rsidP="00346CBA">
      <w:pPr>
        <w:numPr>
          <w:ilvl w:val="1"/>
          <w:numId w:val="4"/>
        </w:numPr>
        <w:overflowPunct/>
        <w:autoSpaceDE/>
        <w:autoSpaceDN/>
        <w:adjustRightInd/>
        <w:spacing w:line="259" w:lineRule="auto"/>
        <w:textAlignment w:val="auto"/>
        <w:rPr>
          <w:rFonts w:asciiTheme="minorHAnsi" w:eastAsia="Arial" w:hAnsiTheme="minorHAnsi" w:cstheme="minorHAnsi"/>
          <w:sz w:val="22"/>
          <w:szCs w:val="22"/>
          <w:lang w:val="fr-BE" w:eastAsia="en-US" w:bidi="fr-FR"/>
        </w:rPr>
      </w:pPr>
      <w:r w:rsidRPr="00346CBA">
        <w:rPr>
          <w:rFonts w:asciiTheme="minorHAnsi" w:eastAsia="Arial" w:hAnsiTheme="minorHAnsi" w:cstheme="minorHAnsi"/>
          <w:sz w:val="22"/>
          <w:szCs w:val="22"/>
          <w:lang w:val="fr-BE" w:eastAsia="en-US" w:bidi="fr-FR"/>
        </w:rPr>
        <w:t>les allocations de garde pour les gardien(ne)s d’enfants payées par l'ONEM ;</w:t>
      </w:r>
    </w:p>
    <w:p w14:paraId="3535E1EA" w14:textId="77777777" w:rsidR="00346CBA" w:rsidRPr="00346CBA" w:rsidRDefault="00346CBA" w:rsidP="00346CBA">
      <w:pPr>
        <w:numPr>
          <w:ilvl w:val="1"/>
          <w:numId w:val="4"/>
        </w:numPr>
        <w:overflowPunct/>
        <w:autoSpaceDE/>
        <w:autoSpaceDN/>
        <w:adjustRightInd/>
        <w:spacing w:line="259" w:lineRule="auto"/>
        <w:textAlignment w:val="auto"/>
        <w:rPr>
          <w:rFonts w:asciiTheme="minorHAnsi" w:eastAsia="Arial" w:hAnsiTheme="minorHAnsi" w:cstheme="minorHAnsi"/>
          <w:sz w:val="22"/>
          <w:szCs w:val="22"/>
          <w:lang w:val="fr-BE" w:eastAsia="en-US" w:bidi="fr-FR"/>
        </w:rPr>
      </w:pPr>
      <w:r w:rsidRPr="00346CBA">
        <w:rPr>
          <w:rFonts w:asciiTheme="minorHAnsi" w:eastAsia="Arial" w:hAnsiTheme="minorHAnsi" w:cstheme="minorHAnsi"/>
          <w:sz w:val="22"/>
          <w:szCs w:val="22"/>
          <w:lang w:val="fr-BE" w:eastAsia="en-US" w:bidi="fr-FR"/>
        </w:rPr>
        <w:t>indemnités de rupture : seule la partie se rapportant à l’année du paiement est prise en considération ;</w:t>
      </w:r>
    </w:p>
    <w:p w14:paraId="6F288CF2" w14:textId="77777777" w:rsidR="00346CBA" w:rsidRPr="00346CBA" w:rsidRDefault="00346CBA" w:rsidP="00346CBA">
      <w:pPr>
        <w:numPr>
          <w:ilvl w:val="1"/>
          <w:numId w:val="4"/>
        </w:numPr>
        <w:overflowPunct/>
        <w:autoSpaceDE/>
        <w:autoSpaceDN/>
        <w:adjustRightInd/>
        <w:spacing w:line="259" w:lineRule="auto"/>
        <w:textAlignment w:val="auto"/>
        <w:rPr>
          <w:rFonts w:asciiTheme="minorHAnsi" w:eastAsia="Arial" w:hAnsiTheme="minorHAnsi" w:cstheme="minorHAnsi"/>
          <w:sz w:val="22"/>
          <w:szCs w:val="22"/>
          <w:lang w:val="fr-BE" w:eastAsia="en-US" w:bidi="fr-FR"/>
        </w:rPr>
      </w:pPr>
      <w:r w:rsidRPr="00346CBA">
        <w:rPr>
          <w:rFonts w:asciiTheme="minorHAnsi" w:eastAsia="Arial" w:hAnsiTheme="minorHAnsi" w:cstheme="minorHAnsi"/>
          <w:sz w:val="22"/>
          <w:szCs w:val="22"/>
          <w:lang w:val="fr-BE" w:eastAsia="en-US" w:bidi="fr-FR"/>
        </w:rPr>
        <w:t>arriérés : seule la partie se rapportant à l’année du paiement est prise en considération ;</w:t>
      </w:r>
    </w:p>
    <w:p w14:paraId="01B40FF0" w14:textId="77777777" w:rsidR="00346CBA" w:rsidRPr="00346CBA" w:rsidRDefault="00346CBA" w:rsidP="00346CBA">
      <w:pPr>
        <w:numPr>
          <w:ilvl w:val="1"/>
          <w:numId w:val="4"/>
        </w:numPr>
        <w:overflowPunct/>
        <w:autoSpaceDE/>
        <w:autoSpaceDN/>
        <w:adjustRightInd/>
        <w:spacing w:line="259" w:lineRule="auto"/>
        <w:textAlignment w:val="auto"/>
        <w:rPr>
          <w:rFonts w:asciiTheme="minorHAnsi" w:eastAsia="Arial" w:hAnsiTheme="minorHAnsi" w:cstheme="minorHAnsi"/>
          <w:sz w:val="22"/>
          <w:szCs w:val="22"/>
          <w:lang w:val="fr-BE" w:eastAsia="en-US" w:bidi="fr-FR"/>
        </w:rPr>
      </w:pPr>
      <w:r w:rsidRPr="00346CBA">
        <w:rPr>
          <w:rFonts w:asciiTheme="minorHAnsi" w:eastAsia="Arial" w:hAnsiTheme="minorHAnsi" w:cstheme="minorHAnsi"/>
          <w:sz w:val="22"/>
          <w:szCs w:val="22"/>
          <w:lang w:val="fr-BE" w:eastAsia="en-US" w:bidi="fr-FR"/>
        </w:rPr>
        <w:t>indemnités contractuelles d’assurance de groupe de l’employeur pour cause de maladie, d’invalidité ou d’accident couvrant une perte de revenus : seule la rente annuelle de l’année en cours est prise en considération ;</w:t>
      </w:r>
    </w:p>
    <w:p w14:paraId="73D40C94" w14:textId="77777777" w:rsidR="00346CBA" w:rsidRPr="00346CBA" w:rsidRDefault="00346CBA" w:rsidP="00346CBA">
      <w:pPr>
        <w:numPr>
          <w:ilvl w:val="1"/>
          <w:numId w:val="4"/>
        </w:numPr>
        <w:overflowPunct/>
        <w:autoSpaceDE/>
        <w:autoSpaceDN/>
        <w:adjustRightInd/>
        <w:spacing w:line="259" w:lineRule="auto"/>
        <w:textAlignment w:val="auto"/>
        <w:rPr>
          <w:rFonts w:asciiTheme="minorHAnsi" w:eastAsia="Arial" w:hAnsiTheme="minorHAnsi" w:cstheme="minorHAnsi"/>
          <w:sz w:val="22"/>
          <w:szCs w:val="22"/>
          <w:lang w:val="fr-BE" w:eastAsia="en-US" w:bidi="fr-FR"/>
        </w:rPr>
      </w:pPr>
      <w:r w:rsidRPr="00346CBA">
        <w:rPr>
          <w:rFonts w:asciiTheme="minorHAnsi" w:eastAsia="Calibri" w:hAnsiTheme="minorHAnsi" w:cstheme="minorHAnsi"/>
          <w:sz w:val="22"/>
          <w:szCs w:val="22"/>
          <w:lang w:val="fr-BE" w:eastAsia="en-US"/>
        </w:rPr>
        <w:t>les prestations d’incapacité de travail ou d’invalidité imposables provenant d'une assurance privée pour travailleurs indépendants et professions libérales ;</w:t>
      </w:r>
    </w:p>
    <w:p w14:paraId="28F371EC" w14:textId="77777777" w:rsidR="00346CBA" w:rsidRPr="00346CBA" w:rsidRDefault="00346CBA" w:rsidP="00346CBA">
      <w:pPr>
        <w:numPr>
          <w:ilvl w:val="0"/>
          <w:numId w:val="4"/>
        </w:numPr>
        <w:overflowPunct/>
        <w:autoSpaceDE/>
        <w:autoSpaceDN/>
        <w:adjustRightInd/>
        <w:spacing w:before="240" w:line="259" w:lineRule="auto"/>
        <w:contextualSpacing/>
        <w:textAlignment w:val="auto"/>
        <w:rPr>
          <w:rFonts w:asciiTheme="minorHAnsi" w:eastAsia="Calibri" w:hAnsiTheme="minorHAnsi" w:cstheme="minorHAnsi"/>
          <w:sz w:val="22"/>
          <w:szCs w:val="22"/>
          <w:lang w:val="fr-BE" w:eastAsia="en-US"/>
        </w:rPr>
      </w:pPr>
      <w:r w:rsidRPr="00346CBA">
        <w:rPr>
          <w:rFonts w:asciiTheme="minorHAnsi" w:eastAsia="Calibri" w:hAnsiTheme="minorHAnsi" w:cstheme="minorHAnsi"/>
          <w:sz w:val="22"/>
          <w:szCs w:val="22"/>
          <w:lang w:val="fr-BE" w:eastAsia="en-US"/>
        </w:rPr>
        <w:t xml:space="preserve">les revenus professionnels des membres du personnel des institutions européennes ou d’autres institutions internationales à concurrence de leur montant total diminué des cotisations personnelles au profit de l’assurance organisée par l’institution pour la couverture des risques de sécurité sociale. </w:t>
      </w:r>
    </w:p>
    <w:p w14:paraId="1E66215C" w14:textId="77777777" w:rsidR="00346CBA" w:rsidRPr="00346CBA" w:rsidRDefault="00346CBA" w:rsidP="00346CBA">
      <w:pPr>
        <w:overflowPunct/>
        <w:autoSpaceDE/>
        <w:autoSpaceDN/>
        <w:adjustRightInd/>
        <w:spacing w:before="240"/>
        <w:ind w:left="70" w:hanging="4"/>
        <w:textAlignment w:val="auto"/>
        <w:rPr>
          <w:rFonts w:asciiTheme="minorHAnsi" w:eastAsia="Arial" w:hAnsiTheme="minorHAnsi" w:cstheme="minorHAnsi"/>
          <w:b/>
          <w:bCs/>
          <w:i/>
          <w:iCs/>
          <w:sz w:val="22"/>
          <w:szCs w:val="22"/>
          <w:lang w:val="fr-BE" w:eastAsia="en-US" w:bidi="fr-FR"/>
        </w:rPr>
      </w:pPr>
      <w:r w:rsidRPr="00346CBA">
        <w:rPr>
          <w:rFonts w:asciiTheme="minorHAnsi" w:eastAsia="Arial" w:hAnsiTheme="minorHAnsi" w:cstheme="minorHAnsi"/>
          <w:b/>
          <w:bCs/>
          <w:i/>
          <w:iCs/>
          <w:sz w:val="22"/>
          <w:szCs w:val="22"/>
          <w:lang w:val="fr-BE" w:eastAsia="en-US" w:bidi="fr-FR"/>
        </w:rPr>
        <w:t xml:space="preserve">Revenus (professionnels) et prestations sociales </w:t>
      </w:r>
      <w:r w:rsidRPr="00346CBA">
        <w:rPr>
          <w:rFonts w:asciiTheme="minorHAnsi" w:eastAsia="Arial" w:hAnsiTheme="minorHAnsi" w:cstheme="minorHAnsi"/>
          <w:b/>
          <w:bCs/>
          <w:i/>
          <w:iCs/>
          <w:sz w:val="22"/>
          <w:szCs w:val="22"/>
          <w:u w:val="single"/>
          <w:lang w:val="fr-BE" w:eastAsia="en-US" w:bidi="fr-FR"/>
        </w:rPr>
        <w:t>NON</w:t>
      </w:r>
      <w:r w:rsidRPr="00346CBA">
        <w:rPr>
          <w:rFonts w:asciiTheme="minorHAnsi" w:eastAsia="Arial" w:hAnsiTheme="minorHAnsi" w:cstheme="minorHAnsi"/>
          <w:b/>
          <w:bCs/>
          <w:i/>
          <w:iCs/>
          <w:sz w:val="22"/>
          <w:szCs w:val="22"/>
          <w:lang w:val="fr-BE" w:eastAsia="en-US" w:bidi="fr-FR"/>
        </w:rPr>
        <w:t xml:space="preserve"> pris en compte</w:t>
      </w:r>
    </w:p>
    <w:p w14:paraId="4F1A89DB" w14:textId="77777777" w:rsidR="00346CBA" w:rsidRPr="00346CBA" w:rsidRDefault="00346CBA" w:rsidP="00346CBA">
      <w:pPr>
        <w:numPr>
          <w:ilvl w:val="0"/>
          <w:numId w:val="2"/>
        </w:numPr>
        <w:overflowPunct/>
        <w:autoSpaceDE/>
        <w:autoSpaceDN/>
        <w:adjustRightInd/>
        <w:spacing w:before="240" w:line="259" w:lineRule="auto"/>
        <w:ind w:left="212" w:hanging="142"/>
        <w:textAlignment w:val="auto"/>
        <w:rPr>
          <w:rFonts w:asciiTheme="minorHAnsi" w:eastAsia="Calibri" w:hAnsiTheme="minorHAnsi" w:cstheme="minorHAnsi"/>
          <w:sz w:val="22"/>
          <w:szCs w:val="22"/>
          <w:lang w:val="fr-BE" w:eastAsia="en-US"/>
        </w:rPr>
      </w:pPr>
      <w:r w:rsidRPr="00346CBA">
        <w:rPr>
          <w:rFonts w:asciiTheme="minorHAnsi" w:eastAsia="Arial" w:hAnsiTheme="minorHAnsi" w:cstheme="minorHAnsi"/>
          <w:sz w:val="22"/>
          <w:szCs w:val="22"/>
          <w:lang w:val="fr-BE" w:eastAsia="en-US" w:bidi="fr-FR"/>
        </w:rPr>
        <w:t>allocations familiales ;</w:t>
      </w:r>
    </w:p>
    <w:p w14:paraId="482782AE" w14:textId="77777777" w:rsidR="00346CBA" w:rsidRPr="00346CBA" w:rsidRDefault="00346CBA" w:rsidP="00346CBA">
      <w:pPr>
        <w:numPr>
          <w:ilvl w:val="0"/>
          <w:numId w:val="2"/>
        </w:numPr>
        <w:overflowPunct/>
        <w:autoSpaceDE/>
        <w:autoSpaceDN/>
        <w:adjustRightInd/>
        <w:spacing w:line="259" w:lineRule="auto"/>
        <w:ind w:left="212" w:hanging="142"/>
        <w:textAlignment w:val="auto"/>
        <w:rPr>
          <w:rFonts w:asciiTheme="minorHAnsi" w:eastAsia="Calibri" w:hAnsiTheme="minorHAnsi" w:cstheme="minorHAnsi"/>
          <w:sz w:val="22"/>
          <w:szCs w:val="22"/>
          <w:lang w:val="fr-BE" w:eastAsia="en-US"/>
        </w:rPr>
      </w:pPr>
      <w:r w:rsidRPr="00346CBA">
        <w:rPr>
          <w:rFonts w:asciiTheme="minorHAnsi" w:eastAsia="Arial" w:hAnsiTheme="minorHAnsi" w:cstheme="minorHAnsi"/>
          <w:sz w:val="22"/>
          <w:szCs w:val="22"/>
          <w:lang w:val="fr-BE" w:eastAsia="en-US" w:bidi="fr-FR"/>
        </w:rPr>
        <w:t>pensions alimentaires (en faveur de l'ex-conjoint et des enfants) ;</w:t>
      </w:r>
    </w:p>
    <w:p w14:paraId="2ECD2B2C" w14:textId="77777777" w:rsidR="00346CBA" w:rsidRPr="00346CBA" w:rsidRDefault="00346CBA" w:rsidP="00346CBA">
      <w:pPr>
        <w:numPr>
          <w:ilvl w:val="0"/>
          <w:numId w:val="2"/>
        </w:numPr>
        <w:overflowPunct/>
        <w:autoSpaceDE/>
        <w:autoSpaceDN/>
        <w:adjustRightInd/>
        <w:spacing w:line="259" w:lineRule="auto"/>
        <w:ind w:left="212" w:hanging="142"/>
        <w:textAlignment w:val="auto"/>
        <w:rPr>
          <w:rFonts w:asciiTheme="minorHAnsi" w:eastAsia="Calibri" w:hAnsiTheme="minorHAnsi" w:cstheme="minorHAnsi"/>
          <w:sz w:val="22"/>
          <w:szCs w:val="22"/>
          <w:lang w:val="fr-BE" w:eastAsia="en-US"/>
        </w:rPr>
      </w:pPr>
      <w:r w:rsidRPr="00346CBA">
        <w:rPr>
          <w:rFonts w:asciiTheme="minorHAnsi" w:eastAsia="Arial" w:hAnsiTheme="minorHAnsi" w:cstheme="minorHAnsi"/>
          <w:sz w:val="22"/>
          <w:szCs w:val="22"/>
          <w:lang w:val="fr-BE" w:eastAsia="en-US" w:bidi="fr-FR"/>
        </w:rPr>
        <w:t>revenu d'intégration ;</w:t>
      </w:r>
    </w:p>
    <w:p w14:paraId="0FFE0849" w14:textId="77777777" w:rsidR="00346CBA" w:rsidRPr="00346CBA" w:rsidRDefault="00346CBA" w:rsidP="00346CBA">
      <w:pPr>
        <w:numPr>
          <w:ilvl w:val="0"/>
          <w:numId w:val="2"/>
        </w:numPr>
        <w:overflowPunct/>
        <w:autoSpaceDE/>
        <w:autoSpaceDN/>
        <w:adjustRightInd/>
        <w:spacing w:line="259" w:lineRule="auto"/>
        <w:ind w:left="212" w:hanging="142"/>
        <w:textAlignment w:val="auto"/>
        <w:rPr>
          <w:rFonts w:asciiTheme="minorHAnsi" w:eastAsia="Calibri" w:hAnsiTheme="minorHAnsi" w:cstheme="minorHAnsi"/>
          <w:sz w:val="22"/>
          <w:szCs w:val="22"/>
          <w:lang w:val="fr-BE" w:eastAsia="en-US"/>
        </w:rPr>
      </w:pPr>
      <w:r w:rsidRPr="00346CBA">
        <w:rPr>
          <w:rFonts w:asciiTheme="minorHAnsi" w:eastAsia="Arial" w:hAnsiTheme="minorHAnsi" w:cstheme="minorHAnsi"/>
          <w:sz w:val="22"/>
          <w:szCs w:val="22"/>
          <w:lang w:val="fr-BE" w:eastAsia="en-US" w:bidi="fr-FR"/>
        </w:rPr>
        <w:t>salaire et pécule de vacance dans le cadre d'un flexi-job</w:t>
      </w:r>
      <w:r w:rsidRPr="00346CBA">
        <w:rPr>
          <w:rFonts w:asciiTheme="minorHAnsi" w:eastAsia="Calibri" w:hAnsiTheme="minorHAnsi" w:cstheme="minorHAnsi"/>
          <w:sz w:val="22"/>
          <w:szCs w:val="22"/>
          <w:lang w:val="fr-BE" w:eastAsia="en-US"/>
        </w:rPr>
        <w:t xml:space="preserve"> ;</w:t>
      </w:r>
    </w:p>
    <w:p w14:paraId="1F908F12" w14:textId="77777777" w:rsidR="00346CBA" w:rsidRPr="00346CBA" w:rsidRDefault="00346CBA" w:rsidP="00346CBA">
      <w:pPr>
        <w:numPr>
          <w:ilvl w:val="0"/>
          <w:numId w:val="2"/>
        </w:numPr>
        <w:overflowPunct/>
        <w:autoSpaceDE/>
        <w:autoSpaceDN/>
        <w:adjustRightInd/>
        <w:spacing w:line="259" w:lineRule="auto"/>
        <w:ind w:left="212" w:hanging="142"/>
        <w:textAlignment w:val="auto"/>
        <w:rPr>
          <w:rFonts w:asciiTheme="minorHAnsi" w:eastAsia="Calibri" w:hAnsiTheme="minorHAnsi" w:cstheme="minorHAnsi"/>
          <w:sz w:val="22"/>
          <w:szCs w:val="22"/>
          <w:lang w:val="fr-BE" w:eastAsia="en-US"/>
        </w:rPr>
      </w:pPr>
      <w:r w:rsidRPr="00346CBA">
        <w:rPr>
          <w:rFonts w:asciiTheme="minorHAnsi" w:eastAsia="Arial" w:hAnsiTheme="minorHAnsi" w:cstheme="minorHAnsi"/>
          <w:sz w:val="22"/>
          <w:szCs w:val="22"/>
          <w:lang w:val="fr-BE" w:eastAsia="en-US" w:bidi="fr-FR"/>
        </w:rPr>
        <w:t>chèques-repas et écochèques ;</w:t>
      </w:r>
    </w:p>
    <w:p w14:paraId="07CD6203" w14:textId="77777777" w:rsidR="00346CBA" w:rsidRPr="00346CBA" w:rsidRDefault="00346CBA" w:rsidP="00346CBA">
      <w:pPr>
        <w:numPr>
          <w:ilvl w:val="0"/>
          <w:numId w:val="2"/>
        </w:numPr>
        <w:overflowPunct/>
        <w:autoSpaceDE/>
        <w:autoSpaceDN/>
        <w:adjustRightInd/>
        <w:spacing w:line="259" w:lineRule="auto"/>
        <w:ind w:left="212" w:hanging="142"/>
        <w:textAlignment w:val="auto"/>
        <w:rPr>
          <w:rFonts w:asciiTheme="minorHAnsi" w:eastAsia="Calibri" w:hAnsiTheme="minorHAnsi" w:cstheme="minorHAnsi"/>
          <w:sz w:val="22"/>
          <w:szCs w:val="22"/>
          <w:lang w:val="fr-BE" w:eastAsia="en-US"/>
        </w:rPr>
      </w:pPr>
      <w:r w:rsidRPr="004C397A">
        <w:rPr>
          <w:rFonts w:asciiTheme="minorHAnsi" w:eastAsia="Calibri" w:hAnsiTheme="minorHAnsi" w:cstheme="minorHAnsi"/>
          <w:sz w:val="22"/>
          <w:szCs w:val="22"/>
          <w:lang w:val="fr-BE" w:eastAsia="en-US"/>
        </w:rPr>
        <w:t>allocation</w:t>
      </w:r>
      <w:r w:rsidR="00043A54" w:rsidRPr="004C397A">
        <w:rPr>
          <w:rFonts w:asciiTheme="minorHAnsi" w:eastAsia="Calibri" w:hAnsiTheme="minorHAnsi" w:cstheme="minorHAnsi"/>
          <w:sz w:val="22"/>
          <w:szCs w:val="22"/>
          <w:lang w:val="fr-BE" w:eastAsia="en-US"/>
        </w:rPr>
        <w:t>s</w:t>
      </w:r>
      <w:r w:rsidRPr="004C397A">
        <w:rPr>
          <w:rFonts w:asciiTheme="minorHAnsi" w:eastAsia="Calibri" w:hAnsiTheme="minorHAnsi" w:cstheme="minorHAnsi"/>
          <w:sz w:val="22"/>
          <w:szCs w:val="22"/>
          <w:lang w:val="fr-BE" w:eastAsia="en-US"/>
        </w:rPr>
        <w:t xml:space="preserve"> de remplacement</w:t>
      </w:r>
      <w:r w:rsidRPr="00346CBA">
        <w:rPr>
          <w:rFonts w:asciiTheme="minorHAnsi" w:eastAsia="Calibri" w:hAnsiTheme="minorHAnsi" w:cstheme="minorHAnsi"/>
          <w:sz w:val="22"/>
          <w:szCs w:val="22"/>
          <w:lang w:val="fr-BE" w:eastAsia="en-US"/>
        </w:rPr>
        <w:t xml:space="preserve"> de revenus ;</w:t>
      </w:r>
    </w:p>
    <w:p w14:paraId="6D35B09A" w14:textId="77777777" w:rsidR="00346CBA" w:rsidRPr="00346CBA" w:rsidRDefault="00346CBA" w:rsidP="00346CBA">
      <w:pPr>
        <w:numPr>
          <w:ilvl w:val="0"/>
          <w:numId w:val="2"/>
        </w:numPr>
        <w:overflowPunct/>
        <w:autoSpaceDE/>
        <w:autoSpaceDN/>
        <w:adjustRightInd/>
        <w:spacing w:line="259" w:lineRule="auto"/>
        <w:ind w:left="212" w:hanging="142"/>
        <w:textAlignment w:val="auto"/>
        <w:rPr>
          <w:rFonts w:asciiTheme="minorHAnsi" w:eastAsia="Calibri" w:hAnsiTheme="minorHAnsi" w:cstheme="minorHAnsi"/>
          <w:sz w:val="22"/>
          <w:szCs w:val="22"/>
          <w:lang w:val="fr-BE" w:eastAsia="en-US"/>
        </w:rPr>
      </w:pPr>
      <w:r w:rsidRPr="00346CBA">
        <w:rPr>
          <w:rFonts w:asciiTheme="minorHAnsi" w:eastAsia="Arial" w:hAnsiTheme="minorHAnsi" w:cstheme="minorHAnsi"/>
          <w:sz w:val="22"/>
          <w:szCs w:val="22"/>
          <w:lang w:val="fr-BE" w:eastAsia="en-US" w:bidi="fr-FR"/>
        </w:rPr>
        <w:t xml:space="preserve">allocations pour l’aide d’une tierce personne et l'aide aux personnes âgées, allocations d’intégration pour personnes handicapées, </w:t>
      </w:r>
    </w:p>
    <w:p w14:paraId="3FC507E5" w14:textId="77777777" w:rsidR="00346CBA" w:rsidRPr="00346CBA" w:rsidRDefault="00346CBA" w:rsidP="00346CBA">
      <w:pPr>
        <w:numPr>
          <w:ilvl w:val="0"/>
          <w:numId w:val="2"/>
        </w:numPr>
        <w:overflowPunct/>
        <w:autoSpaceDE/>
        <w:autoSpaceDN/>
        <w:adjustRightInd/>
        <w:spacing w:line="259" w:lineRule="auto"/>
        <w:ind w:left="212" w:hanging="142"/>
        <w:textAlignment w:val="auto"/>
        <w:rPr>
          <w:rFonts w:asciiTheme="minorHAnsi" w:eastAsia="Calibri" w:hAnsiTheme="minorHAnsi" w:cstheme="minorHAnsi"/>
          <w:sz w:val="22"/>
          <w:szCs w:val="22"/>
          <w:lang w:val="fr-BE" w:eastAsia="en-US"/>
        </w:rPr>
      </w:pPr>
      <w:r w:rsidRPr="00346CBA">
        <w:rPr>
          <w:rFonts w:asciiTheme="minorHAnsi" w:eastAsia="Arial" w:hAnsiTheme="minorHAnsi" w:cstheme="minorHAnsi"/>
          <w:sz w:val="22"/>
          <w:szCs w:val="22"/>
          <w:lang w:val="fr-BE" w:eastAsia="en-US" w:bidi="fr-FR"/>
        </w:rPr>
        <w:t>indemnités de frais payées aux gardien(ne)s d’enfants par l’ONE ;</w:t>
      </w:r>
    </w:p>
    <w:p w14:paraId="04CCB117" w14:textId="77777777" w:rsidR="00346CBA" w:rsidRPr="00346CBA" w:rsidRDefault="00346CBA" w:rsidP="00346CBA">
      <w:pPr>
        <w:numPr>
          <w:ilvl w:val="0"/>
          <w:numId w:val="2"/>
        </w:numPr>
        <w:overflowPunct/>
        <w:autoSpaceDE/>
        <w:autoSpaceDN/>
        <w:adjustRightInd/>
        <w:spacing w:line="259" w:lineRule="auto"/>
        <w:ind w:left="212" w:hanging="142"/>
        <w:textAlignment w:val="auto"/>
        <w:rPr>
          <w:rFonts w:asciiTheme="minorHAnsi" w:eastAsia="Calibri" w:hAnsiTheme="minorHAnsi" w:cstheme="minorHAnsi"/>
          <w:sz w:val="22"/>
          <w:szCs w:val="22"/>
          <w:lang w:val="fr-BE" w:eastAsia="en-US"/>
        </w:rPr>
      </w:pPr>
      <w:r w:rsidRPr="00346CBA">
        <w:rPr>
          <w:rFonts w:asciiTheme="minorHAnsi" w:eastAsia="Arial" w:hAnsiTheme="minorHAnsi" w:cstheme="minorHAnsi"/>
          <w:sz w:val="22"/>
          <w:szCs w:val="22"/>
          <w:lang w:val="fr-BE" w:eastAsia="en-US" w:bidi="fr-FR"/>
        </w:rPr>
        <w:t>indemnités forfaitaires pour la tutelle des mineurs étrangers non accompagnés ;</w:t>
      </w:r>
    </w:p>
    <w:p w14:paraId="3BB26B1D" w14:textId="77777777" w:rsidR="00346CBA" w:rsidRPr="00346CBA" w:rsidRDefault="00346CBA" w:rsidP="00346CBA">
      <w:pPr>
        <w:numPr>
          <w:ilvl w:val="0"/>
          <w:numId w:val="2"/>
        </w:numPr>
        <w:overflowPunct/>
        <w:autoSpaceDE/>
        <w:autoSpaceDN/>
        <w:adjustRightInd/>
        <w:spacing w:line="259" w:lineRule="auto"/>
        <w:ind w:left="212" w:hanging="142"/>
        <w:textAlignment w:val="auto"/>
        <w:rPr>
          <w:rFonts w:asciiTheme="minorHAnsi" w:eastAsia="Calibri" w:hAnsiTheme="minorHAnsi" w:cstheme="minorHAnsi"/>
          <w:sz w:val="22"/>
          <w:szCs w:val="22"/>
          <w:lang w:val="fr-BE" w:eastAsia="en-US"/>
        </w:rPr>
      </w:pPr>
      <w:r w:rsidRPr="00346CBA">
        <w:rPr>
          <w:rFonts w:asciiTheme="minorHAnsi" w:eastAsia="Arial" w:hAnsiTheme="minorHAnsi" w:cstheme="minorHAnsi"/>
          <w:sz w:val="22"/>
          <w:szCs w:val="22"/>
          <w:lang w:val="fr-BE" w:eastAsia="en-US" w:bidi="fr-FR"/>
        </w:rPr>
        <w:t>arriérés se rapportant à une année antérieure ;</w:t>
      </w:r>
    </w:p>
    <w:p w14:paraId="46C4145F" w14:textId="77777777" w:rsidR="00346CBA" w:rsidRPr="00346CBA" w:rsidRDefault="00346CBA" w:rsidP="00346CBA">
      <w:pPr>
        <w:numPr>
          <w:ilvl w:val="0"/>
          <w:numId w:val="2"/>
        </w:numPr>
        <w:overflowPunct/>
        <w:autoSpaceDE/>
        <w:autoSpaceDN/>
        <w:adjustRightInd/>
        <w:spacing w:line="259" w:lineRule="auto"/>
        <w:ind w:left="212" w:hanging="142"/>
        <w:textAlignment w:val="auto"/>
        <w:rPr>
          <w:rFonts w:asciiTheme="minorHAnsi" w:eastAsia="Calibri" w:hAnsiTheme="minorHAnsi" w:cstheme="minorHAnsi"/>
          <w:sz w:val="22"/>
          <w:szCs w:val="22"/>
          <w:lang w:val="fr-BE" w:eastAsia="en-US"/>
        </w:rPr>
      </w:pPr>
      <w:r w:rsidRPr="00346CBA">
        <w:rPr>
          <w:rFonts w:asciiTheme="minorHAnsi" w:eastAsia="Arial" w:hAnsiTheme="minorHAnsi" w:cstheme="minorHAnsi"/>
          <w:sz w:val="22"/>
          <w:szCs w:val="22"/>
          <w:lang w:val="fr-BE" w:eastAsia="en-US" w:bidi="fr-FR"/>
        </w:rPr>
        <w:t>indemnités de rupture pour les années suivantes et pécule de vacances anticipé.</w:t>
      </w:r>
    </w:p>
    <w:p w14:paraId="6B4E5C5F" w14:textId="77777777" w:rsidR="00346CBA" w:rsidRPr="00346CBA" w:rsidRDefault="00346CBA" w:rsidP="00346CBA">
      <w:pPr>
        <w:overflowPunct/>
        <w:autoSpaceDE/>
        <w:autoSpaceDN/>
        <w:adjustRightInd/>
        <w:spacing w:before="240" w:line="259" w:lineRule="auto"/>
        <w:textAlignment w:val="auto"/>
        <w:rPr>
          <w:rFonts w:asciiTheme="minorHAnsi" w:eastAsia="Calibri" w:hAnsiTheme="minorHAnsi" w:cstheme="minorHAnsi"/>
          <w:b/>
          <w:smallCaps/>
          <w:color w:val="4472C4"/>
          <w:sz w:val="22"/>
          <w:szCs w:val="22"/>
          <w:lang w:val="fr-BE" w:eastAsia="en-US"/>
        </w:rPr>
      </w:pPr>
      <w:r w:rsidRPr="00346CBA">
        <w:rPr>
          <w:rFonts w:asciiTheme="minorHAnsi" w:eastAsia="Calibri" w:hAnsiTheme="minorHAnsi" w:cstheme="minorHAnsi"/>
          <w:b/>
          <w:smallCaps/>
          <w:color w:val="4472C4"/>
          <w:sz w:val="22"/>
          <w:szCs w:val="22"/>
          <w:lang w:val="fr-FR" w:eastAsia="en-US"/>
        </w:rPr>
        <w:t>D</w:t>
      </w:r>
      <w:r w:rsidRPr="00346CBA">
        <w:rPr>
          <w:rFonts w:asciiTheme="minorHAnsi" w:eastAsia="Calibri" w:hAnsiTheme="minorHAnsi" w:cstheme="minorHAnsi"/>
          <w:b/>
          <w:smallCaps/>
          <w:color w:val="4472C4"/>
          <w:sz w:val="22"/>
          <w:szCs w:val="22"/>
          <w:lang w:val="fr-BE" w:eastAsia="en-US"/>
        </w:rPr>
        <w:t>e qui faut-il prendre en compte les revenus professionnels et/ou les prestations sociales?</w:t>
      </w:r>
    </w:p>
    <w:p w14:paraId="383A9CE0" w14:textId="77777777" w:rsidR="00346CBA" w:rsidRPr="00346CBA" w:rsidRDefault="00346CBA" w:rsidP="00346CBA">
      <w:pPr>
        <w:overflowPunct/>
        <w:autoSpaceDE/>
        <w:autoSpaceDN/>
        <w:adjustRightInd/>
        <w:spacing w:line="259" w:lineRule="auto"/>
        <w:textAlignment w:val="auto"/>
        <w:rPr>
          <w:rFonts w:asciiTheme="minorHAnsi" w:eastAsia="Arial" w:hAnsiTheme="minorHAnsi" w:cstheme="minorHAnsi"/>
          <w:b/>
          <w:sz w:val="22"/>
          <w:szCs w:val="22"/>
          <w:lang w:val="fr-BE" w:eastAsia="en-US" w:bidi="fr-FR"/>
        </w:rPr>
      </w:pPr>
      <w:r w:rsidRPr="00346CBA">
        <w:rPr>
          <w:rFonts w:asciiTheme="minorHAnsi" w:eastAsia="Arial" w:hAnsiTheme="minorHAnsi" w:cstheme="minorHAnsi"/>
          <w:b/>
          <w:sz w:val="22"/>
          <w:szCs w:val="22"/>
          <w:lang w:val="fr-BE" w:eastAsia="en-US" w:bidi="fr-FR"/>
        </w:rPr>
        <w:t>Vous vivez seul(e) avec les enfants?</w:t>
      </w:r>
    </w:p>
    <w:p w14:paraId="3BA11AA9" w14:textId="77777777" w:rsidR="00346CBA" w:rsidRPr="00346CBA" w:rsidRDefault="00346CBA" w:rsidP="00346CBA">
      <w:pPr>
        <w:overflowPunct/>
        <w:autoSpaceDE/>
        <w:autoSpaceDN/>
        <w:adjustRightInd/>
        <w:spacing w:line="259" w:lineRule="auto"/>
        <w:textAlignment w:val="auto"/>
        <w:rPr>
          <w:rFonts w:asciiTheme="minorHAnsi" w:eastAsia="Arial" w:hAnsiTheme="minorHAnsi" w:cstheme="minorHAnsi"/>
          <w:sz w:val="22"/>
          <w:szCs w:val="22"/>
          <w:lang w:val="fr-BE" w:eastAsia="en-US" w:bidi="fr-FR"/>
        </w:rPr>
      </w:pPr>
      <w:r w:rsidRPr="00346CBA">
        <w:rPr>
          <w:rFonts w:asciiTheme="minorHAnsi" w:eastAsia="Arial" w:hAnsiTheme="minorHAnsi" w:cstheme="minorHAnsi"/>
          <w:sz w:val="22"/>
          <w:szCs w:val="22"/>
          <w:lang w:val="fr-BE" w:eastAsia="en-US" w:bidi="fr-FR"/>
        </w:rPr>
        <w:t>Vos propres revenus professionnels et/ou prestations sociales sont pris en compte.</w:t>
      </w:r>
    </w:p>
    <w:p w14:paraId="2E88A4B4" w14:textId="77777777" w:rsidR="00346CBA" w:rsidRPr="00346CBA" w:rsidRDefault="00346CBA" w:rsidP="00346CBA">
      <w:pPr>
        <w:overflowPunct/>
        <w:autoSpaceDE/>
        <w:autoSpaceDN/>
        <w:adjustRightInd/>
        <w:spacing w:line="259" w:lineRule="auto"/>
        <w:textAlignment w:val="auto"/>
        <w:rPr>
          <w:rFonts w:asciiTheme="minorHAnsi" w:eastAsia="Arial" w:hAnsiTheme="minorHAnsi" w:cstheme="minorHAnsi"/>
          <w:b/>
          <w:sz w:val="22"/>
          <w:szCs w:val="22"/>
          <w:lang w:val="fr-BE" w:eastAsia="en-US" w:bidi="fr-FR"/>
        </w:rPr>
      </w:pPr>
    </w:p>
    <w:p w14:paraId="4B236907" w14:textId="5805D940" w:rsidR="00346CBA" w:rsidRPr="00346CBA" w:rsidRDefault="00346CBA" w:rsidP="00346CBA">
      <w:pPr>
        <w:overflowPunct/>
        <w:autoSpaceDE/>
        <w:autoSpaceDN/>
        <w:adjustRightInd/>
        <w:spacing w:line="259" w:lineRule="auto"/>
        <w:textAlignment w:val="auto"/>
        <w:rPr>
          <w:rFonts w:asciiTheme="minorHAnsi" w:eastAsia="Arial" w:hAnsiTheme="minorHAnsi" w:cstheme="minorHAnsi"/>
          <w:b/>
          <w:sz w:val="22"/>
          <w:szCs w:val="22"/>
          <w:lang w:val="fr-BE" w:eastAsia="en-US" w:bidi="fr-FR"/>
        </w:rPr>
      </w:pPr>
      <w:r w:rsidRPr="00346CBA">
        <w:rPr>
          <w:rFonts w:asciiTheme="minorHAnsi" w:eastAsia="Arial" w:hAnsiTheme="minorHAnsi" w:cstheme="minorHAnsi"/>
          <w:b/>
          <w:sz w:val="22"/>
          <w:szCs w:val="22"/>
          <w:lang w:val="fr-BE" w:eastAsia="en-US" w:bidi="fr-FR"/>
        </w:rPr>
        <w:t>Vous vivez avec un</w:t>
      </w:r>
      <w:r w:rsidR="004C397A">
        <w:rPr>
          <w:rFonts w:asciiTheme="minorHAnsi" w:eastAsia="Arial" w:hAnsiTheme="minorHAnsi" w:cstheme="minorHAnsi"/>
          <w:b/>
          <w:sz w:val="22"/>
          <w:szCs w:val="22"/>
          <w:lang w:val="fr-BE" w:eastAsia="en-US" w:bidi="fr-FR"/>
        </w:rPr>
        <w:t>(e)</w:t>
      </w:r>
      <w:r w:rsidRPr="00346CBA">
        <w:rPr>
          <w:rFonts w:asciiTheme="minorHAnsi" w:eastAsia="Arial" w:hAnsiTheme="minorHAnsi" w:cstheme="minorHAnsi"/>
          <w:b/>
          <w:sz w:val="22"/>
          <w:szCs w:val="22"/>
          <w:lang w:val="fr-BE" w:eastAsia="en-US" w:bidi="fr-FR"/>
        </w:rPr>
        <w:t>conjoint</w:t>
      </w:r>
      <w:r w:rsidR="004C397A">
        <w:rPr>
          <w:rFonts w:asciiTheme="minorHAnsi" w:eastAsia="Arial" w:hAnsiTheme="minorHAnsi" w:cstheme="minorHAnsi"/>
          <w:b/>
          <w:sz w:val="22"/>
          <w:szCs w:val="22"/>
          <w:lang w:val="fr-BE" w:eastAsia="en-US" w:bidi="fr-FR"/>
        </w:rPr>
        <w:t>(e)</w:t>
      </w:r>
      <w:r w:rsidRPr="00346CBA">
        <w:rPr>
          <w:rFonts w:asciiTheme="minorHAnsi" w:eastAsia="Arial" w:hAnsiTheme="minorHAnsi" w:cstheme="minorHAnsi"/>
          <w:b/>
          <w:sz w:val="22"/>
          <w:szCs w:val="22"/>
          <w:lang w:val="fr-BE" w:eastAsia="en-US" w:bidi="fr-FR"/>
        </w:rPr>
        <w:t xml:space="preserve"> </w:t>
      </w:r>
      <w:r w:rsidR="00A227EF">
        <w:rPr>
          <w:rFonts w:asciiTheme="minorHAnsi" w:eastAsia="Arial" w:hAnsiTheme="minorHAnsi" w:cstheme="minorHAnsi"/>
          <w:b/>
          <w:sz w:val="22"/>
          <w:szCs w:val="22"/>
          <w:lang w:val="fr-BE" w:eastAsia="en-US" w:bidi="fr-FR"/>
        </w:rPr>
        <w:t>et/ou</w:t>
      </w:r>
      <w:r w:rsidRPr="00346CBA">
        <w:rPr>
          <w:rFonts w:asciiTheme="minorHAnsi" w:eastAsia="Arial" w:hAnsiTheme="minorHAnsi" w:cstheme="minorHAnsi"/>
          <w:b/>
          <w:sz w:val="22"/>
          <w:szCs w:val="22"/>
          <w:lang w:val="fr-BE" w:eastAsia="en-US" w:bidi="fr-FR"/>
        </w:rPr>
        <w:t xml:space="preserve"> </w:t>
      </w:r>
      <w:bookmarkStart w:id="4" w:name="_GoBack"/>
      <w:bookmarkEnd w:id="4"/>
      <w:r w:rsidRPr="00346CBA">
        <w:rPr>
          <w:rFonts w:asciiTheme="minorHAnsi" w:eastAsia="Arial" w:hAnsiTheme="minorHAnsi" w:cstheme="minorHAnsi"/>
          <w:b/>
          <w:sz w:val="22"/>
          <w:szCs w:val="22"/>
          <w:lang w:val="fr-BE" w:eastAsia="en-US" w:bidi="fr-FR"/>
        </w:rPr>
        <w:t>avec une ou plusieurs personnes</w:t>
      </w:r>
      <w:r w:rsidR="00A227EF">
        <w:rPr>
          <w:rFonts w:asciiTheme="minorHAnsi" w:eastAsia="Arial" w:hAnsiTheme="minorHAnsi" w:cstheme="minorHAnsi"/>
          <w:b/>
          <w:sz w:val="22"/>
          <w:szCs w:val="22"/>
          <w:lang w:val="fr-BE" w:eastAsia="en-US" w:bidi="fr-FR"/>
        </w:rPr>
        <w:t>,</w:t>
      </w:r>
      <w:r w:rsidRPr="00346CBA">
        <w:rPr>
          <w:rFonts w:asciiTheme="minorHAnsi" w:eastAsia="Arial" w:hAnsiTheme="minorHAnsi" w:cstheme="minorHAnsi"/>
          <w:b/>
          <w:sz w:val="22"/>
          <w:szCs w:val="22"/>
          <w:lang w:val="fr-BE" w:eastAsia="en-US" w:bidi="fr-FR"/>
        </w:rPr>
        <w:t xml:space="preserve"> avec lesquelles vous n'êtes pas lié(e) jusqu'au 3</w:t>
      </w:r>
      <w:r w:rsidRPr="00346CBA">
        <w:rPr>
          <w:rFonts w:asciiTheme="minorHAnsi" w:eastAsia="Arial" w:hAnsiTheme="minorHAnsi" w:cstheme="minorHAnsi"/>
          <w:b/>
          <w:sz w:val="22"/>
          <w:szCs w:val="22"/>
          <w:vertAlign w:val="superscript"/>
          <w:lang w:val="fr-BE" w:eastAsia="en-US" w:bidi="fr-FR"/>
        </w:rPr>
        <w:t>ème</w:t>
      </w:r>
      <w:r w:rsidRPr="00346CBA">
        <w:rPr>
          <w:rFonts w:asciiTheme="minorHAnsi" w:eastAsia="Arial" w:hAnsiTheme="minorHAnsi" w:cstheme="minorHAnsi"/>
          <w:b/>
          <w:sz w:val="22"/>
          <w:szCs w:val="22"/>
          <w:lang w:val="fr-BE" w:eastAsia="en-US" w:bidi="fr-FR"/>
        </w:rPr>
        <w:t xml:space="preserve">degré ? </w:t>
      </w:r>
    </w:p>
    <w:p w14:paraId="28811101" w14:textId="426687B6" w:rsidR="00346CBA" w:rsidRPr="00346CBA" w:rsidRDefault="00346CBA" w:rsidP="00346CBA">
      <w:pPr>
        <w:overflowPunct/>
        <w:autoSpaceDE/>
        <w:autoSpaceDN/>
        <w:adjustRightInd/>
        <w:spacing w:line="259" w:lineRule="auto"/>
        <w:textAlignment w:val="auto"/>
        <w:rPr>
          <w:rFonts w:asciiTheme="minorHAnsi" w:eastAsia="Arial" w:hAnsiTheme="minorHAnsi" w:cstheme="minorHAnsi"/>
          <w:sz w:val="22"/>
          <w:szCs w:val="22"/>
          <w:lang w:val="fr-BE" w:eastAsia="en-US" w:bidi="fr-FR"/>
        </w:rPr>
      </w:pPr>
      <w:r w:rsidRPr="00346CBA">
        <w:rPr>
          <w:rFonts w:asciiTheme="minorHAnsi" w:eastAsia="Arial" w:hAnsiTheme="minorHAnsi" w:cstheme="minorHAnsi"/>
          <w:sz w:val="22"/>
          <w:szCs w:val="22"/>
          <w:lang w:val="fr-BE" w:eastAsia="en-US" w:bidi="fr-FR"/>
        </w:rPr>
        <w:t>Vos propres revenus professionnels et/ou prestations sociales sont pris en compte ainsi que ceux de votre conjoint</w:t>
      </w:r>
      <w:r w:rsidR="004C397A">
        <w:rPr>
          <w:rFonts w:asciiTheme="minorHAnsi" w:eastAsia="Arial" w:hAnsiTheme="minorHAnsi" w:cstheme="minorHAnsi"/>
          <w:sz w:val="22"/>
          <w:szCs w:val="22"/>
          <w:lang w:val="fr-BE" w:eastAsia="en-US" w:bidi="fr-FR"/>
        </w:rPr>
        <w:t>(e)</w:t>
      </w:r>
      <w:r w:rsidRPr="00346CBA">
        <w:rPr>
          <w:rFonts w:asciiTheme="minorHAnsi" w:eastAsia="Arial" w:hAnsiTheme="minorHAnsi" w:cstheme="minorHAnsi"/>
          <w:sz w:val="22"/>
          <w:szCs w:val="22"/>
          <w:lang w:val="fr-BE" w:eastAsia="en-US" w:bidi="fr-FR"/>
        </w:rPr>
        <w:t xml:space="preserve"> ou de la(des) personne(s)</w:t>
      </w:r>
      <w:r w:rsidR="00A227EF">
        <w:rPr>
          <w:rFonts w:asciiTheme="minorHAnsi" w:eastAsia="Arial" w:hAnsiTheme="minorHAnsi" w:cstheme="minorHAnsi"/>
          <w:sz w:val="22"/>
          <w:szCs w:val="22"/>
          <w:lang w:val="fr-BE" w:eastAsia="en-US" w:bidi="fr-FR"/>
        </w:rPr>
        <w:t>,</w:t>
      </w:r>
      <w:r w:rsidRPr="00346CBA">
        <w:rPr>
          <w:rFonts w:asciiTheme="minorHAnsi" w:eastAsia="Arial" w:hAnsiTheme="minorHAnsi" w:cstheme="minorHAnsi"/>
          <w:sz w:val="22"/>
          <w:szCs w:val="22"/>
          <w:lang w:val="fr-BE" w:eastAsia="en-US" w:bidi="fr-FR"/>
        </w:rPr>
        <w:t xml:space="preserve"> avec </w:t>
      </w:r>
      <w:r w:rsidR="00A82178">
        <w:rPr>
          <w:rFonts w:asciiTheme="minorHAnsi" w:eastAsia="Arial" w:hAnsiTheme="minorHAnsi" w:cstheme="minorHAnsi"/>
          <w:sz w:val="22"/>
          <w:szCs w:val="22"/>
          <w:lang w:val="fr-BE" w:eastAsia="en-US" w:bidi="fr-FR"/>
        </w:rPr>
        <w:t>lesquelles</w:t>
      </w:r>
      <w:r w:rsidRPr="00346CBA">
        <w:rPr>
          <w:rFonts w:asciiTheme="minorHAnsi" w:eastAsia="Arial" w:hAnsiTheme="minorHAnsi" w:cstheme="minorHAnsi"/>
          <w:sz w:val="22"/>
          <w:szCs w:val="22"/>
          <w:lang w:val="fr-BE" w:eastAsia="en-US" w:bidi="fr-FR"/>
        </w:rPr>
        <w:t xml:space="preserve"> vous formez un </w:t>
      </w:r>
      <w:r w:rsidRPr="00346CBA">
        <w:rPr>
          <w:rFonts w:asciiTheme="minorHAnsi" w:eastAsia="Arial" w:hAnsiTheme="minorHAnsi" w:cstheme="minorHAnsi"/>
          <w:bCs/>
          <w:sz w:val="22"/>
          <w:szCs w:val="22"/>
          <w:lang w:val="fr-BE" w:eastAsia="en-US" w:bidi="fr-FR"/>
        </w:rPr>
        <w:t>ménage de fait.</w:t>
      </w:r>
    </w:p>
    <w:p w14:paraId="7A761692" w14:textId="77777777" w:rsidR="00346CBA" w:rsidRPr="00346CBA" w:rsidRDefault="00346CBA" w:rsidP="00346CBA">
      <w:pPr>
        <w:overflowPunct/>
        <w:autoSpaceDE/>
        <w:autoSpaceDN/>
        <w:adjustRightInd/>
        <w:spacing w:before="240" w:line="259" w:lineRule="auto"/>
        <w:textAlignment w:val="auto"/>
        <w:rPr>
          <w:rFonts w:asciiTheme="minorHAnsi" w:eastAsia="Calibri" w:hAnsiTheme="minorHAnsi" w:cstheme="minorHAnsi"/>
          <w:sz w:val="22"/>
          <w:szCs w:val="22"/>
          <w:u w:val="single"/>
          <w:lang w:val="fr-BE" w:eastAsia="en-US"/>
        </w:rPr>
      </w:pPr>
      <w:r w:rsidRPr="00346CBA">
        <w:rPr>
          <w:rFonts w:asciiTheme="minorHAnsi" w:eastAsia="Arial" w:hAnsiTheme="minorHAnsi" w:cstheme="minorHAnsi"/>
          <w:sz w:val="22"/>
          <w:szCs w:val="22"/>
          <w:u w:val="single"/>
          <w:lang w:val="fr-BE" w:eastAsia="en-US" w:bidi="fr-FR"/>
        </w:rPr>
        <w:t xml:space="preserve">Vous formez un </w:t>
      </w:r>
      <w:r w:rsidRPr="00346CBA">
        <w:rPr>
          <w:rFonts w:asciiTheme="minorHAnsi" w:eastAsia="Arial" w:hAnsiTheme="minorHAnsi" w:cstheme="minorHAnsi"/>
          <w:bCs/>
          <w:sz w:val="22"/>
          <w:szCs w:val="22"/>
          <w:u w:val="single"/>
          <w:lang w:val="fr-BE" w:eastAsia="en-US" w:bidi="fr-FR"/>
        </w:rPr>
        <w:t>ménage de fait</w:t>
      </w:r>
      <w:r w:rsidRPr="00346CBA">
        <w:rPr>
          <w:rFonts w:asciiTheme="minorHAnsi" w:eastAsia="Arial" w:hAnsiTheme="minorHAnsi" w:cstheme="minorHAnsi"/>
          <w:sz w:val="22"/>
          <w:szCs w:val="22"/>
          <w:u w:val="single"/>
          <w:lang w:val="fr-BE" w:eastAsia="en-US" w:bidi="fr-FR"/>
        </w:rPr>
        <w:t xml:space="preserve"> si vous répondez aux 3 conditions suivantes :</w:t>
      </w:r>
    </w:p>
    <w:p w14:paraId="1F4CDC9F" w14:textId="77777777" w:rsidR="00346CBA" w:rsidRPr="00346CBA" w:rsidRDefault="00346CBA" w:rsidP="00346CBA">
      <w:pPr>
        <w:numPr>
          <w:ilvl w:val="0"/>
          <w:numId w:val="6"/>
        </w:numPr>
        <w:overflowPunct/>
        <w:autoSpaceDE/>
        <w:autoSpaceDN/>
        <w:adjustRightInd/>
        <w:spacing w:after="160" w:line="259" w:lineRule="auto"/>
        <w:contextualSpacing/>
        <w:textAlignment w:val="auto"/>
        <w:rPr>
          <w:rFonts w:asciiTheme="minorHAnsi" w:eastAsia="Calibri" w:hAnsiTheme="minorHAnsi" w:cstheme="minorHAnsi"/>
          <w:sz w:val="22"/>
          <w:szCs w:val="22"/>
          <w:lang w:val="fr-BE" w:eastAsia="en-US"/>
        </w:rPr>
      </w:pPr>
      <w:r w:rsidRPr="00346CBA">
        <w:rPr>
          <w:rFonts w:asciiTheme="minorHAnsi" w:eastAsia="Arial" w:hAnsiTheme="minorHAnsi" w:cstheme="minorHAnsi"/>
          <w:sz w:val="22"/>
          <w:szCs w:val="22"/>
          <w:lang w:val="fr-BE" w:eastAsia="en-US" w:bidi="fr-FR"/>
        </w:rPr>
        <w:t>vous cohabitez et êtes domiciliés à la même adresse ;</w:t>
      </w:r>
    </w:p>
    <w:p w14:paraId="62B883B8" w14:textId="77777777" w:rsidR="00346CBA" w:rsidRPr="00346CBA" w:rsidRDefault="00346CBA" w:rsidP="00346CBA">
      <w:pPr>
        <w:numPr>
          <w:ilvl w:val="0"/>
          <w:numId w:val="6"/>
        </w:numPr>
        <w:overflowPunct/>
        <w:autoSpaceDE/>
        <w:autoSpaceDN/>
        <w:adjustRightInd/>
        <w:spacing w:after="160" w:line="259" w:lineRule="auto"/>
        <w:contextualSpacing/>
        <w:textAlignment w:val="auto"/>
        <w:rPr>
          <w:rFonts w:asciiTheme="minorHAnsi" w:eastAsia="Calibri" w:hAnsiTheme="minorHAnsi" w:cstheme="minorHAnsi"/>
          <w:sz w:val="22"/>
          <w:szCs w:val="22"/>
          <w:lang w:val="fr-BE" w:eastAsia="en-US"/>
        </w:rPr>
      </w:pPr>
      <w:r w:rsidRPr="00346CBA">
        <w:rPr>
          <w:rFonts w:asciiTheme="minorHAnsi" w:eastAsia="Arial" w:hAnsiTheme="minorHAnsi" w:cstheme="minorHAnsi"/>
          <w:sz w:val="22"/>
          <w:szCs w:val="22"/>
          <w:lang w:val="fr-BE" w:eastAsia="en-US" w:bidi="fr-FR"/>
        </w:rPr>
        <w:t>vous n'êtes ni parents ni alliés jusqu’au troisième degré (donc pas des parents, enfants, frères, sœurs, grands-parents, oncles, tantes) ;</w:t>
      </w:r>
    </w:p>
    <w:p w14:paraId="5BA22061" w14:textId="77777777" w:rsidR="00346CBA" w:rsidRPr="00346CBA" w:rsidRDefault="00346CBA" w:rsidP="00346CBA">
      <w:pPr>
        <w:numPr>
          <w:ilvl w:val="0"/>
          <w:numId w:val="6"/>
        </w:numPr>
        <w:overflowPunct/>
        <w:autoSpaceDE/>
        <w:autoSpaceDN/>
        <w:adjustRightInd/>
        <w:spacing w:after="160" w:line="259" w:lineRule="auto"/>
        <w:contextualSpacing/>
        <w:textAlignment w:val="auto"/>
        <w:rPr>
          <w:rFonts w:asciiTheme="minorHAnsi" w:eastAsia="Calibri" w:hAnsiTheme="minorHAnsi" w:cstheme="minorHAnsi"/>
          <w:sz w:val="22"/>
          <w:szCs w:val="22"/>
          <w:lang w:val="fr-BE" w:eastAsia="en-US"/>
        </w:rPr>
      </w:pPr>
      <w:r w:rsidRPr="00346CBA">
        <w:rPr>
          <w:rFonts w:asciiTheme="minorHAnsi" w:eastAsia="Arial" w:hAnsiTheme="minorHAnsi" w:cstheme="minorHAnsi"/>
          <w:sz w:val="22"/>
          <w:szCs w:val="22"/>
          <w:lang w:val="fr-BE" w:eastAsia="en-US" w:bidi="fr-FR"/>
        </w:rPr>
        <w:t>vous contribuez ensemble, financièrement ou d’une autre manière, aux charges du ménage.</w:t>
      </w:r>
    </w:p>
    <w:p w14:paraId="75C110B6" w14:textId="77777777" w:rsidR="00346CBA" w:rsidRPr="00346CBA" w:rsidRDefault="00346CBA" w:rsidP="00346CBA">
      <w:pPr>
        <w:overflowPunct/>
        <w:autoSpaceDE/>
        <w:autoSpaceDN/>
        <w:adjustRightInd/>
        <w:spacing w:after="160" w:line="259" w:lineRule="auto"/>
        <w:textAlignment w:val="auto"/>
        <w:rPr>
          <w:rFonts w:asciiTheme="minorHAnsi" w:eastAsia="Calibri" w:hAnsiTheme="minorHAnsi" w:cstheme="minorHAnsi"/>
          <w:sz w:val="22"/>
          <w:szCs w:val="22"/>
          <w:lang w:val="fr-BE" w:eastAsia="en-US"/>
        </w:rPr>
      </w:pPr>
      <w:r w:rsidRPr="00346CBA">
        <w:rPr>
          <w:rFonts w:asciiTheme="minorHAnsi" w:eastAsia="Calibri" w:hAnsiTheme="minorHAnsi" w:cstheme="minorHAnsi"/>
          <w:sz w:val="22"/>
          <w:szCs w:val="22"/>
          <w:u w:val="single"/>
          <w:lang w:val="fr-BE" w:eastAsia="en-US"/>
        </w:rPr>
        <w:t>Nous présumons que vous formez un ménage de fait lorsque les deux premières conditions sont remplies</w:t>
      </w:r>
      <w:r w:rsidRPr="00346CBA">
        <w:rPr>
          <w:rFonts w:asciiTheme="minorHAnsi" w:eastAsia="Calibri" w:hAnsiTheme="minorHAnsi" w:cstheme="minorHAnsi"/>
          <w:sz w:val="22"/>
          <w:szCs w:val="22"/>
          <w:lang w:val="fr-BE" w:eastAsia="en-US"/>
        </w:rPr>
        <w:t>.</w:t>
      </w:r>
    </w:p>
    <w:p w14:paraId="0AAB1067" w14:textId="77777777" w:rsidR="00346CBA" w:rsidRPr="00346CBA" w:rsidRDefault="00346CBA" w:rsidP="00346CBA">
      <w:pPr>
        <w:overflowPunct/>
        <w:autoSpaceDE/>
        <w:autoSpaceDN/>
        <w:adjustRightInd/>
        <w:spacing w:line="259" w:lineRule="auto"/>
        <w:textAlignment w:val="auto"/>
        <w:rPr>
          <w:rFonts w:asciiTheme="minorHAnsi" w:eastAsia="Calibri" w:hAnsiTheme="minorHAnsi" w:cstheme="minorHAnsi"/>
          <w:b/>
          <w:smallCaps/>
          <w:color w:val="4472C4"/>
          <w:sz w:val="16"/>
          <w:szCs w:val="16"/>
          <w:lang w:val="fr-BE" w:eastAsia="en-US"/>
        </w:rPr>
      </w:pPr>
    </w:p>
    <w:p w14:paraId="5FA103AD" w14:textId="77777777" w:rsidR="00346CBA" w:rsidRPr="00346CBA" w:rsidRDefault="00346CBA" w:rsidP="00346CBA">
      <w:pPr>
        <w:overflowPunct/>
        <w:autoSpaceDE/>
        <w:autoSpaceDN/>
        <w:adjustRightInd/>
        <w:spacing w:line="259" w:lineRule="auto"/>
        <w:textAlignment w:val="auto"/>
        <w:rPr>
          <w:rFonts w:asciiTheme="minorHAnsi" w:eastAsia="Calibri" w:hAnsiTheme="minorHAnsi" w:cstheme="minorHAnsi"/>
          <w:b/>
          <w:smallCaps/>
          <w:color w:val="4472C4"/>
          <w:sz w:val="22"/>
          <w:szCs w:val="22"/>
          <w:lang w:val="fr-BE" w:eastAsia="en-US"/>
        </w:rPr>
      </w:pPr>
      <w:r w:rsidRPr="00346CBA">
        <w:rPr>
          <w:rFonts w:asciiTheme="minorHAnsi" w:eastAsia="Calibri" w:hAnsiTheme="minorHAnsi" w:cstheme="minorHAnsi"/>
          <w:b/>
          <w:smallCaps/>
          <w:color w:val="4472C4"/>
          <w:sz w:val="22"/>
          <w:szCs w:val="22"/>
          <w:lang w:val="fr-BE" w:eastAsia="en-US"/>
        </w:rPr>
        <w:t>Avertissez toujours votre caisse d'allocations familiales !</w:t>
      </w:r>
    </w:p>
    <w:p w14:paraId="3F16EFE5" w14:textId="77777777" w:rsidR="00346CBA" w:rsidRPr="00346CBA" w:rsidRDefault="00346CBA" w:rsidP="00346CBA">
      <w:pPr>
        <w:numPr>
          <w:ilvl w:val="0"/>
          <w:numId w:val="5"/>
        </w:numPr>
        <w:overflowPunct/>
        <w:autoSpaceDE/>
        <w:autoSpaceDN/>
        <w:adjustRightInd/>
        <w:spacing w:after="160" w:line="259" w:lineRule="auto"/>
        <w:contextualSpacing/>
        <w:textAlignment w:val="auto"/>
        <w:rPr>
          <w:rFonts w:asciiTheme="minorHAnsi" w:eastAsia="Calibri" w:hAnsiTheme="minorHAnsi" w:cstheme="minorHAnsi"/>
          <w:sz w:val="22"/>
          <w:szCs w:val="22"/>
          <w:shd w:val="clear" w:color="auto" w:fill="FFFFFF"/>
          <w:lang w:val="fr-BE" w:eastAsia="en-US"/>
        </w:rPr>
      </w:pPr>
      <w:r w:rsidRPr="00346CBA">
        <w:rPr>
          <w:rFonts w:asciiTheme="minorHAnsi" w:eastAsia="Calibri" w:hAnsiTheme="minorHAnsi" w:cstheme="minorHAnsi"/>
          <w:sz w:val="22"/>
          <w:szCs w:val="22"/>
          <w:shd w:val="clear" w:color="auto" w:fill="FFFFFF"/>
          <w:lang w:val="fr-BE" w:eastAsia="en-US"/>
        </w:rPr>
        <w:t>si vos revenus professionnels et/ou prestations sociales augmentent ou diminuent ;</w:t>
      </w:r>
    </w:p>
    <w:p w14:paraId="6DFDFB2E" w14:textId="77777777" w:rsidR="00346CBA" w:rsidRPr="00346CBA" w:rsidRDefault="00346CBA" w:rsidP="00346CBA">
      <w:pPr>
        <w:numPr>
          <w:ilvl w:val="0"/>
          <w:numId w:val="5"/>
        </w:numPr>
        <w:overflowPunct/>
        <w:autoSpaceDE/>
        <w:autoSpaceDN/>
        <w:adjustRightInd/>
        <w:spacing w:after="160" w:line="259" w:lineRule="auto"/>
        <w:contextualSpacing/>
        <w:textAlignment w:val="auto"/>
        <w:rPr>
          <w:rFonts w:asciiTheme="minorHAnsi" w:eastAsia="Calibri" w:hAnsiTheme="minorHAnsi" w:cstheme="minorHAnsi"/>
          <w:sz w:val="22"/>
          <w:szCs w:val="22"/>
          <w:shd w:val="clear" w:color="auto" w:fill="FFFFFF"/>
          <w:lang w:val="fr-BE" w:eastAsia="en-US"/>
        </w:rPr>
      </w:pPr>
      <w:r w:rsidRPr="00346CBA">
        <w:rPr>
          <w:rFonts w:asciiTheme="minorHAnsi" w:eastAsia="Calibri" w:hAnsiTheme="minorHAnsi" w:cstheme="minorHAnsi"/>
          <w:sz w:val="22"/>
          <w:szCs w:val="22"/>
          <w:shd w:val="clear" w:color="auto" w:fill="FFFFFF"/>
          <w:lang w:val="fr-BE" w:eastAsia="en-US"/>
        </w:rPr>
        <w:t>si un enfant n'est plus étudiant, si vous commencez à cohabiter ou si un membre du ménage va vivre séparément, si vous changez d'adresse ;</w:t>
      </w:r>
    </w:p>
    <w:p w14:paraId="439A0F7E" w14:textId="77777777" w:rsidR="00346CBA" w:rsidRPr="00346CBA" w:rsidRDefault="00346CBA" w:rsidP="00346CBA">
      <w:pPr>
        <w:numPr>
          <w:ilvl w:val="0"/>
          <w:numId w:val="5"/>
        </w:numPr>
        <w:overflowPunct/>
        <w:autoSpaceDE/>
        <w:autoSpaceDN/>
        <w:adjustRightInd/>
        <w:spacing w:after="160" w:line="259" w:lineRule="auto"/>
        <w:contextualSpacing/>
        <w:textAlignment w:val="auto"/>
        <w:rPr>
          <w:rFonts w:asciiTheme="minorHAnsi" w:eastAsia="Calibri" w:hAnsiTheme="minorHAnsi" w:cstheme="minorHAnsi"/>
          <w:sz w:val="22"/>
          <w:szCs w:val="22"/>
          <w:shd w:val="clear" w:color="auto" w:fill="FFFFFF"/>
          <w:lang w:val="fr-BE" w:eastAsia="en-US"/>
        </w:rPr>
      </w:pPr>
      <w:r w:rsidRPr="00346CBA">
        <w:rPr>
          <w:rFonts w:asciiTheme="minorHAnsi" w:eastAsia="Calibri" w:hAnsiTheme="minorHAnsi" w:cstheme="minorHAnsi"/>
          <w:sz w:val="22"/>
          <w:szCs w:val="22"/>
          <w:shd w:val="clear" w:color="auto" w:fill="FFFFFF"/>
          <w:lang w:val="fr-BE" w:eastAsia="en-US"/>
        </w:rPr>
        <w:t>si vous vous mariez ou êtes marié(e) en dehors de la Belgique ;</w:t>
      </w:r>
    </w:p>
    <w:p w14:paraId="08513150" w14:textId="1CCBDB88" w:rsidR="00346CBA" w:rsidRPr="00346CBA" w:rsidRDefault="00346CBA" w:rsidP="00346CBA">
      <w:pPr>
        <w:numPr>
          <w:ilvl w:val="0"/>
          <w:numId w:val="5"/>
        </w:numPr>
        <w:overflowPunct/>
        <w:autoSpaceDE/>
        <w:autoSpaceDN/>
        <w:adjustRightInd/>
        <w:spacing w:after="160" w:line="290" w:lineRule="atLeast"/>
        <w:contextualSpacing/>
        <w:textAlignment w:val="auto"/>
        <w:rPr>
          <w:rFonts w:asciiTheme="minorHAnsi" w:eastAsiaTheme="minorHAnsi" w:hAnsiTheme="minorHAnsi" w:cstheme="minorHAnsi"/>
          <w:sz w:val="22"/>
          <w:szCs w:val="22"/>
          <w:lang w:val="fr-BE" w:eastAsia="en-US"/>
        </w:rPr>
      </w:pPr>
      <w:r w:rsidRPr="00346CBA">
        <w:rPr>
          <w:rFonts w:asciiTheme="minorHAnsi" w:eastAsia="Calibri" w:hAnsiTheme="minorHAnsi" w:cstheme="minorHAnsi"/>
          <w:sz w:val="22"/>
          <w:szCs w:val="22"/>
          <w:shd w:val="clear" w:color="auto" w:fill="FFFFFF"/>
          <w:lang w:val="fr-BE" w:eastAsia="en-US"/>
        </w:rPr>
        <w:t>si votre conjoint/partenaire travaillez à l'étranger ou pour une organisation internationale (Union européenne, OTAN, ONU, etc.).</w:t>
      </w:r>
    </w:p>
    <w:p w14:paraId="2DDD8A0D" w14:textId="77777777" w:rsidR="00346CBA" w:rsidRPr="00346CBA" w:rsidRDefault="00346CBA" w:rsidP="00346CBA">
      <w:pPr>
        <w:overflowPunct/>
        <w:autoSpaceDE/>
        <w:autoSpaceDN/>
        <w:adjustRightInd/>
        <w:spacing w:after="160" w:line="259" w:lineRule="auto"/>
        <w:textAlignment w:val="auto"/>
        <w:rPr>
          <w:rFonts w:asciiTheme="minorHAnsi" w:eastAsiaTheme="minorHAnsi" w:hAnsiTheme="minorHAnsi" w:cstheme="minorHAnsi"/>
          <w:sz w:val="22"/>
          <w:szCs w:val="22"/>
          <w:shd w:val="clear" w:color="auto" w:fill="FFFFFF"/>
          <w:lang w:val="fr-BE" w:eastAsia="en-US"/>
        </w:rPr>
      </w:pPr>
    </w:p>
    <w:p w14:paraId="2705F336" w14:textId="77777777" w:rsidR="00051B55" w:rsidRPr="00346CBA" w:rsidRDefault="00051B55">
      <w:pPr>
        <w:rPr>
          <w:lang w:val="fr-BE"/>
        </w:rPr>
      </w:pPr>
    </w:p>
    <w:sectPr w:rsidR="00051B55" w:rsidRPr="00346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FA692F"/>
    <w:multiLevelType w:val="hybridMultilevel"/>
    <w:tmpl w:val="02D8527E"/>
    <w:lvl w:ilvl="0" w:tplc="97DC5632">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C384E9F"/>
    <w:multiLevelType w:val="hybridMultilevel"/>
    <w:tmpl w:val="FDD8F426"/>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6F142C69"/>
    <w:multiLevelType w:val="hybridMultilevel"/>
    <w:tmpl w:val="48E6EFD6"/>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CB33D93"/>
    <w:multiLevelType w:val="hybridMultilevel"/>
    <w:tmpl w:val="C39EFE5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91"/>
    <w:rsid w:val="00043A54"/>
    <w:rsid w:val="00051B55"/>
    <w:rsid w:val="00272077"/>
    <w:rsid w:val="00346CBA"/>
    <w:rsid w:val="004B71DF"/>
    <w:rsid w:val="004C397A"/>
    <w:rsid w:val="004C64A4"/>
    <w:rsid w:val="00640530"/>
    <w:rsid w:val="00663DFD"/>
    <w:rsid w:val="006F34B8"/>
    <w:rsid w:val="007D7C91"/>
    <w:rsid w:val="00A227EF"/>
    <w:rsid w:val="00A82178"/>
    <w:rsid w:val="00AE4A75"/>
    <w:rsid w:val="00B728A3"/>
    <w:rsid w:val="00C06155"/>
    <w:rsid w:val="00C71B85"/>
    <w:rsid w:val="00D36056"/>
    <w:rsid w:val="00DB76AD"/>
    <w:rsid w:val="00F379DC"/>
    <w:rsid w:val="00F41F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F474"/>
  <w15:chartTrackingRefBased/>
  <w15:docId w15:val="{89E828E0-3138-447A-ADE1-27930C0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46CB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7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63DF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3DFD"/>
    <w:rPr>
      <w:rFonts w:ascii="Segoe UI" w:eastAsia="Times New Roman" w:hAnsi="Segoe UI" w:cs="Segoe UI"/>
      <w:sz w:val="18"/>
      <w:szCs w:val="18"/>
      <w:lang w:val="nl" w:eastAsia="nl-NL"/>
    </w:rPr>
  </w:style>
  <w:style w:type="character" w:styleId="Verwijzingopmerking">
    <w:name w:val="annotation reference"/>
    <w:basedOn w:val="Standaardalinea-lettertype"/>
    <w:uiPriority w:val="99"/>
    <w:semiHidden/>
    <w:unhideWhenUsed/>
    <w:rsid w:val="00AE4A75"/>
    <w:rPr>
      <w:sz w:val="16"/>
      <w:szCs w:val="16"/>
    </w:rPr>
  </w:style>
  <w:style w:type="paragraph" w:styleId="Tekstopmerking">
    <w:name w:val="annotation text"/>
    <w:basedOn w:val="Standaard"/>
    <w:link w:val="TekstopmerkingChar"/>
    <w:uiPriority w:val="99"/>
    <w:semiHidden/>
    <w:unhideWhenUsed/>
    <w:rsid w:val="00AE4A75"/>
    <w:rPr>
      <w:sz w:val="20"/>
    </w:rPr>
  </w:style>
  <w:style w:type="character" w:customStyle="1" w:styleId="TekstopmerkingChar">
    <w:name w:val="Tekst opmerking Char"/>
    <w:basedOn w:val="Standaardalinea-lettertype"/>
    <w:link w:val="Tekstopmerking"/>
    <w:uiPriority w:val="99"/>
    <w:semiHidden/>
    <w:rsid w:val="00AE4A75"/>
    <w:rPr>
      <w:rFonts w:ascii="Times New Roman" w:eastAsia="Times New Roman" w:hAnsi="Times New Roman" w:cs="Times New Roman"/>
      <w:sz w:val="20"/>
      <w:szCs w:val="20"/>
      <w:lang w:val="nl" w:eastAsia="nl-NL"/>
    </w:rPr>
  </w:style>
  <w:style w:type="paragraph" w:styleId="Onderwerpvanopmerking">
    <w:name w:val="annotation subject"/>
    <w:basedOn w:val="Tekstopmerking"/>
    <w:next w:val="Tekstopmerking"/>
    <w:link w:val="OnderwerpvanopmerkingChar"/>
    <w:uiPriority w:val="99"/>
    <w:semiHidden/>
    <w:unhideWhenUsed/>
    <w:rsid w:val="00AE4A75"/>
    <w:rPr>
      <w:b/>
      <w:bCs/>
    </w:rPr>
  </w:style>
  <w:style w:type="character" w:customStyle="1" w:styleId="OnderwerpvanopmerkingChar">
    <w:name w:val="Onderwerp van opmerking Char"/>
    <w:basedOn w:val="TekstopmerkingChar"/>
    <w:link w:val="Onderwerpvanopmerking"/>
    <w:uiPriority w:val="99"/>
    <w:semiHidden/>
    <w:rsid w:val="00AE4A75"/>
    <w:rPr>
      <w:rFonts w:ascii="Times New Roman" w:eastAsia="Times New Roman" w:hAnsi="Times New Roman" w:cs="Times New Roman"/>
      <w:b/>
      <w:bCs/>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8384</Characters>
  <Application>Microsoft Office Word</Application>
  <DocSecurity>0</DocSecurity>
  <Lines>69</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Smets</dc:creator>
  <cp:keywords/>
  <dc:description/>
  <cp:lastModifiedBy>Griet Smets</cp:lastModifiedBy>
  <cp:revision>10</cp:revision>
  <dcterms:created xsi:type="dcterms:W3CDTF">2020-10-20T09:51:00Z</dcterms:created>
  <dcterms:modified xsi:type="dcterms:W3CDTF">2020-12-11T11:04:00Z</dcterms:modified>
</cp:coreProperties>
</file>