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A" w:rsidRPr="00925307" w:rsidRDefault="002D27BB" w:rsidP="00925307">
      <w:pPr>
        <w:spacing w:line="290" w:lineRule="atLeast"/>
        <w:ind w:left="1134" w:hanging="1134"/>
        <w:rPr>
          <w:rFonts w:asciiTheme="minorHAnsi" w:hAnsiTheme="minorHAnsi" w:cstheme="minorHAnsi"/>
          <w:sz w:val="22"/>
          <w:szCs w:val="22"/>
          <w:lang w:val="nl-BE"/>
        </w:rPr>
      </w:pPr>
      <w:r w:rsidRPr="002D27BB">
        <w:rPr>
          <w:rFonts w:asciiTheme="minorHAnsi" w:hAnsiTheme="minorHAnsi" w:cstheme="minorHAnsi"/>
          <w:sz w:val="22"/>
          <w:szCs w:val="22"/>
          <w:lang w:val="nl-BE"/>
        </w:rPr>
        <w:t>Betreft</w:t>
      </w:r>
      <w:r w:rsidR="00CF254A" w:rsidRPr="00925307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CF254A" w:rsidRPr="00925307">
        <w:rPr>
          <w:rFonts w:asciiTheme="minorHAnsi" w:hAnsiTheme="minorHAnsi" w:cstheme="minorHAnsi"/>
          <w:b/>
          <w:sz w:val="22"/>
          <w:szCs w:val="22"/>
          <w:lang w:val="nl-BE"/>
        </w:rPr>
        <w:tab/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>Weigering van de toekenning van e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>e</w:t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>n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 xml:space="preserve"> sociale</w:t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 xml:space="preserve"> toeslag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="00925307">
        <w:rPr>
          <w:rFonts w:asciiTheme="minorHAnsi" w:hAnsiTheme="minorHAnsi" w:cstheme="minorHAnsi"/>
          <w:b/>
          <w:sz w:val="22"/>
          <w:szCs w:val="22"/>
          <w:lang w:val="nl-BE"/>
        </w:rPr>
        <w:t>op de kinderbijslag</w:t>
      </w:r>
    </w:p>
    <w:p w:rsidR="00CF254A" w:rsidRPr="00925307" w:rsidRDefault="00CF254A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nl-BE"/>
        </w:rPr>
      </w:pPr>
    </w:p>
    <w:p w:rsidR="00CF254A" w:rsidRDefault="00925307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Mevrouw</w:t>
      </w:r>
      <w:proofErr w:type="spellEnd"/>
      <w:r w:rsidR="00554135">
        <w:rPr>
          <w:rFonts w:asciiTheme="minorHAnsi" w:hAnsiTheme="minorHAnsi" w:cstheme="minorHAnsi"/>
          <w:sz w:val="22"/>
          <w:szCs w:val="22"/>
          <w:lang w:val="fr-BE"/>
        </w:rPr>
        <w:t xml:space="preserve"> / </w:t>
      </w:r>
      <w:proofErr w:type="spellStart"/>
      <w:r w:rsidR="00554135">
        <w:rPr>
          <w:rFonts w:asciiTheme="minorHAnsi" w:hAnsiTheme="minorHAnsi" w:cstheme="minorHAnsi"/>
          <w:sz w:val="22"/>
          <w:szCs w:val="22"/>
          <w:lang w:val="fr-BE"/>
        </w:rPr>
        <w:t>Mijnheer</w:t>
      </w:r>
      <w:proofErr w:type="spellEnd"/>
      <w:r w:rsidR="00554135">
        <w:rPr>
          <w:rFonts w:asciiTheme="minorHAnsi" w:hAnsiTheme="minorHAnsi" w:cstheme="minorHAnsi"/>
          <w:sz w:val="22"/>
          <w:szCs w:val="22"/>
          <w:lang w:val="fr-BE"/>
        </w:rPr>
        <w:t>,</w:t>
      </w:r>
      <w:r w:rsidR="00CF254A" w:rsidRPr="00F74AC1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8D4EA5" w:rsidRDefault="008D4EA5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2D27BB" w:rsidRPr="00B15F65" w:rsidRDefault="00BC4527" w:rsidP="00AB054D">
      <w:pPr>
        <w:pStyle w:val="Lijstalinea"/>
        <w:numPr>
          <w:ilvl w:val="0"/>
          <w:numId w:val="14"/>
        </w:numPr>
        <w:spacing w:line="290" w:lineRule="atLeast"/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  <w:t>[</w:t>
      </w:r>
      <w:proofErr w:type="spellStart"/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  <w:t>Weigering</w:t>
      </w:r>
      <w:proofErr w:type="spellEnd"/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  <w:t xml:space="preserve"> na </w:t>
      </w:r>
      <w:proofErr w:type="spellStart"/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  <w:t>aanvraag</w:t>
      </w:r>
      <w:proofErr w:type="spellEnd"/>
      <w:r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  <w:t>]</w:t>
      </w:r>
    </w:p>
    <w:p w:rsidR="00AB054D" w:rsidRPr="00CB4DD0" w:rsidRDefault="002D27BB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NL"/>
        </w:rPr>
      </w:pP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Wij hebben uw aanvraag om een toeslag op de kinderbijslag onderzocht. </w:t>
      </w:r>
      <w:r w:rsidRPr="00AB054D">
        <w:rPr>
          <w:rFonts w:asciiTheme="minorHAnsi" w:hAnsiTheme="minorHAnsi" w:cstheme="minorHAnsi"/>
          <w:sz w:val="22"/>
          <w:szCs w:val="22"/>
          <w:lang w:val="nl-NL"/>
        </w:rPr>
        <w:t xml:space="preserve">U hebt </w:t>
      </w:r>
      <w:r w:rsidRPr="00AB054D">
        <w:rPr>
          <w:rFonts w:asciiTheme="minorHAnsi" w:hAnsiTheme="minorHAnsi" w:cstheme="minorHAnsi"/>
          <w:b/>
          <w:sz w:val="22"/>
          <w:szCs w:val="22"/>
          <w:lang w:val="nl-NL"/>
        </w:rPr>
        <w:t>geen recht op de voorlopige betaling van de sociale toeslag</w:t>
      </w:r>
      <w:r w:rsidRPr="00AB054D">
        <w:rPr>
          <w:rFonts w:asciiTheme="minorHAnsi" w:hAnsiTheme="minorHAnsi" w:cstheme="minorHAnsi"/>
          <w:sz w:val="22"/>
          <w:szCs w:val="22"/>
          <w:lang w:val="nl-NL"/>
        </w:rPr>
        <w:t xml:space="preserve">. Uit de bewijzen van uw bruto beroepsinkomsten en/of uitkeringen blijkt immers niet dat </w:t>
      </w:r>
      <w:r w:rsidR="00BB2400">
        <w:rPr>
          <w:rFonts w:asciiTheme="minorHAnsi" w:hAnsiTheme="minorHAnsi" w:cstheme="minorHAnsi"/>
          <w:sz w:val="22"/>
          <w:szCs w:val="22"/>
          <w:lang w:val="nl-NL"/>
        </w:rPr>
        <w:t>uw jaarlijks gezinsinkomen</w:t>
      </w:r>
      <w:r w:rsidR="00BB2400">
        <w:rPr>
          <w:rFonts w:asciiTheme="minorHAnsi" w:hAnsiTheme="minorHAnsi" w:cstheme="minorHAnsi"/>
          <w:sz w:val="22"/>
          <w:szCs w:val="22"/>
          <w:vertAlign w:val="superscript"/>
          <w:lang w:val="nl-NL"/>
        </w:rPr>
        <w:t>1</w:t>
      </w:r>
      <w:r w:rsidR="00BB2400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CE70C2">
        <w:rPr>
          <w:rFonts w:asciiTheme="minorHAnsi" w:hAnsiTheme="minorHAnsi" w:cstheme="minorHAnsi"/>
          <w:sz w:val="22"/>
          <w:szCs w:val="22"/>
          <w:lang w:val="nl-NL"/>
        </w:rPr>
        <w:t xml:space="preserve">onder </w:t>
      </w:r>
      <w:r w:rsidRPr="00AB054D">
        <w:rPr>
          <w:rFonts w:asciiTheme="minorHAnsi" w:hAnsiTheme="minorHAnsi" w:cstheme="minorHAnsi"/>
          <w:sz w:val="22"/>
          <w:szCs w:val="22"/>
          <w:lang w:val="nl-NL"/>
        </w:rPr>
        <w:t xml:space="preserve">grensbedrag </w:t>
      </w:r>
      <w:r w:rsidR="00CE70C2">
        <w:rPr>
          <w:rFonts w:asciiTheme="minorHAnsi" w:hAnsiTheme="minorHAnsi" w:cstheme="minorHAnsi"/>
          <w:sz w:val="22"/>
          <w:szCs w:val="22"/>
          <w:lang w:val="nl-NL"/>
        </w:rPr>
        <w:t xml:space="preserve">ligt </w:t>
      </w:r>
      <w:r w:rsidRPr="00AB054D">
        <w:rPr>
          <w:rFonts w:asciiTheme="minorHAnsi" w:hAnsiTheme="minorHAnsi" w:cstheme="minorHAnsi"/>
          <w:sz w:val="22"/>
          <w:szCs w:val="22"/>
          <w:lang w:val="nl-NL"/>
        </w:rPr>
        <w:t xml:space="preserve">om een toeslag te krijgen. </w:t>
      </w:r>
    </w:p>
    <w:p w:rsidR="00CB4DD0" w:rsidRPr="00AB054D" w:rsidRDefault="00CB4DD0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nl-NL"/>
        </w:rPr>
      </w:pPr>
    </w:p>
    <w:p w:rsidR="00CF254A" w:rsidRPr="00B15F65" w:rsidRDefault="00BC4527" w:rsidP="00CB4DD0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[</w:t>
      </w:r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Stopzetting </w:t>
      </w:r>
      <w:r w:rsid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betaling </w:t>
      </w:r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na wijziging gezinssituatie</w:t>
      </w:r>
      <w:r w:rsidR="00CB4DD0" w:rsidRPr="00B15F65">
        <w:rPr>
          <w:color w:val="FF0000"/>
          <w:lang w:val="nl-BE"/>
        </w:rPr>
        <w:t xml:space="preserve"> /</w:t>
      </w:r>
      <w:r w:rsidR="00CB4DD0" w:rsidRP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Opschorting van ambtshalve provisionele betaling bij einde </w:t>
      </w:r>
      <w:r w:rsidR="00CF770C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vervangingsinkomen 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]</w:t>
      </w:r>
    </w:p>
    <w:p w:rsidR="00AB054D" w:rsidRPr="00821F3E" w:rsidRDefault="00925307" w:rsidP="00821F3E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534982"/>
      <w:bookmarkStart w:id="1" w:name="_Hlk5972137"/>
      <w:bookmarkStart w:id="2" w:name="_Hlk5973022"/>
      <w:r w:rsidRPr="00AB054D">
        <w:rPr>
          <w:rFonts w:asciiTheme="minorHAnsi" w:hAnsiTheme="minorHAnsi" w:cstheme="minorHAnsi"/>
          <w:sz w:val="22"/>
          <w:szCs w:val="22"/>
          <w:lang w:val="nl-BE"/>
        </w:rPr>
        <w:t>Van</w:t>
      </w:r>
      <w:r w:rsidR="00933837" w:rsidRPr="00AB054D">
        <w:rPr>
          <w:rFonts w:asciiTheme="minorHAnsi" w:hAnsiTheme="minorHAnsi" w:cstheme="minorHAnsi"/>
          <w:sz w:val="22"/>
          <w:szCs w:val="22"/>
          <w:lang w:val="nl-BE"/>
        </w:rPr>
        <w:t>af</w:t>
      </w: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D4110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[</w:t>
      </w:r>
      <w:r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MAAND-JAAR</w:t>
      </w:r>
      <w:r w:rsidR="000D4110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]</w:t>
      </w:r>
      <w:r w:rsidR="00CF254A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 xml:space="preserve">, </w:t>
      </w:r>
      <w:bookmarkEnd w:id="0"/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ontvangt u </w:t>
      </w:r>
      <w:r w:rsidR="002159FE" w:rsidRPr="00AB054D">
        <w:rPr>
          <w:rFonts w:asciiTheme="minorHAnsi" w:hAnsiTheme="minorHAnsi" w:cstheme="minorHAnsi"/>
          <w:b/>
          <w:sz w:val="22"/>
          <w:szCs w:val="22"/>
          <w:lang w:val="nl-BE"/>
        </w:rPr>
        <w:t xml:space="preserve">voorlopig geen </w:t>
      </w:r>
      <w:r w:rsidR="002D27BB" w:rsidRPr="00AB054D">
        <w:rPr>
          <w:rFonts w:asciiTheme="minorHAnsi" w:hAnsiTheme="minorHAnsi" w:cstheme="minorHAnsi"/>
          <w:b/>
          <w:sz w:val="22"/>
          <w:szCs w:val="22"/>
          <w:lang w:val="nl-BE"/>
        </w:rPr>
        <w:t xml:space="preserve">sociale </w:t>
      </w:r>
      <w:r w:rsidR="002159FE" w:rsidRPr="00AB054D">
        <w:rPr>
          <w:rFonts w:asciiTheme="minorHAnsi" w:hAnsiTheme="minorHAnsi" w:cstheme="minorHAnsi"/>
          <w:b/>
          <w:sz w:val="22"/>
          <w:szCs w:val="22"/>
          <w:lang w:val="nl-BE"/>
        </w:rPr>
        <w:t>toeslag meer</w:t>
      </w:r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op de kinderbijslag.</w:t>
      </w:r>
      <w:bookmarkEnd w:id="1"/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 </w:t>
      </w:r>
      <w:r w:rsidR="00420A14">
        <w:rPr>
          <w:rFonts w:asciiTheme="minorHAnsi" w:hAnsiTheme="minorHAnsi" w:cstheme="minorHAnsi"/>
          <w:sz w:val="22"/>
          <w:szCs w:val="22"/>
          <w:lang w:val="nl-BE"/>
        </w:rPr>
        <w:t>Op basis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 van de gegevens</w:t>
      </w:r>
      <w:r w:rsidR="00590E86">
        <w:rPr>
          <w:rFonts w:asciiTheme="minorHAnsi" w:hAnsiTheme="minorHAnsi" w:cstheme="minorHAnsi"/>
          <w:sz w:val="22"/>
          <w:szCs w:val="22"/>
          <w:lang w:val="nl-BE"/>
        </w:rPr>
        <w:t xml:space="preserve"> die wij ontvingen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 over uw </w:t>
      </w:r>
      <w:r w:rsidR="00420A14">
        <w:rPr>
          <w:rFonts w:asciiTheme="minorHAnsi" w:hAnsiTheme="minorHAnsi" w:cstheme="minorHAnsi"/>
          <w:sz w:val="22"/>
          <w:szCs w:val="22"/>
          <w:lang w:val="nl-BE"/>
        </w:rPr>
        <w:t>gezins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>- en beroeps</w:t>
      </w:r>
      <w:r w:rsidR="00420A14">
        <w:rPr>
          <w:rFonts w:asciiTheme="minorHAnsi" w:hAnsiTheme="minorHAnsi" w:cstheme="minorHAnsi"/>
          <w:sz w:val="22"/>
          <w:szCs w:val="22"/>
          <w:lang w:val="nl-BE"/>
        </w:rPr>
        <w:t>situatie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>,</w:t>
      </w:r>
      <w:r w:rsidR="00420A14">
        <w:rPr>
          <w:rFonts w:asciiTheme="minorHAnsi" w:hAnsiTheme="minorHAnsi" w:cstheme="minorHAnsi"/>
          <w:sz w:val="22"/>
          <w:szCs w:val="22"/>
          <w:lang w:val="nl-BE"/>
        </w:rPr>
        <w:t xml:space="preserve"> vermoeden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 wij</w:t>
      </w:r>
      <w:r w:rsidR="00420A14">
        <w:rPr>
          <w:rFonts w:asciiTheme="minorHAnsi" w:hAnsiTheme="minorHAnsi" w:cstheme="minorHAnsi"/>
          <w:sz w:val="22"/>
          <w:szCs w:val="22"/>
          <w:lang w:val="nl-BE"/>
        </w:rPr>
        <w:t xml:space="preserve"> dat 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uw </w:t>
      </w:r>
      <w:r w:rsidR="00BB2400">
        <w:rPr>
          <w:rFonts w:asciiTheme="minorHAnsi" w:hAnsiTheme="minorHAnsi" w:cstheme="minorHAnsi"/>
          <w:sz w:val="22"/>
          <w:szCs w:val="22"/>
          <w:lang w:val="nl-BE"/>
        </w:rPr>
        <w:t xml:space="preserve">jaarlijks 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>gezin</w:t>
      </w:r>
      <w:r w:rsidR="00BB2400">
        <w:rPr>
          <w:rFonts w:asciiTheme="minorHAnsi" w:hAnsiTheme="minorHAnsi" w:cstheme="minorHAnsi"/>
          <w:sz w:val="22"/>
          <w:szCs w:val="22"/>
          <w:lang w:val="nl-BE"/>
        </w:rPr>
        <w:t>sinkomen</w:t>
      </w:r>
      <w:r w:rsidR="003A2A8A">
        <w:rPr>
          <w:rStyle w:val="Voetnootmarkering"/>
          <w:rFonts w:asciiTheme="minorHAnsi" w:hAnsiTheme="minorHAnsi" w:cstheme="minorHAnsi"/>
          <w:sz w:val="22"/>
          <w:szCs w:val="22"/>
          <w:lang w:val="nl-BE"/>
        </w:rPr>
        <w:footnoteReference w:id="1"/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 hoger </w:t>
      </w:r>
      <w:r w:rsidR="00CE70C2">
        <w:rPr>
          <w:rFonts w:asciiTheme="minorHAnsi" w:hAnsiTheme="minorHAnsi" w:cstheme="minorHAnsi"/>
          <w:sz w:val="22"/>
          <w:szCs w:val="22"/>
          <w:lang w:val="nl-BE"/>
        </w:rPr>
        <w:t>ligt</w:t>
      </w:r>
      <w:r w:rsidR="00BB240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21F3E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dan het grensbedrag van </w:t>
      </w:r>
      <w:r w:rsidR="002159FE" w:rsidRPr="009A484E"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…. EUR </w:t>
      </w:r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>per jaar</w:t>
      </w:r>
      <w:r w:rsidR="002D27BB" w:rsidRPr="00AB054D">
        <w:rPr>
          <w:rFonts w:asciiTheme="minorHAnsi" w:hAnsiTheme="minorHAnsi" w:cstheme="minorHAnsi"/>
          <w:sz w:val="22"/>
          <w:szCs w:val="22"/>
          <w:lang w:val="nl-BE"/>
        </w:rPr>
        <w:t>. U krijgt daarom geen toeslag meer en ontvangt de gewone kinderbijslag.</w:t>
      </w:r>
      <w:bookmarkEnd w:id="2"/>
    </w:p>
    <w:p w:rsidR="00CB4DD0" w:rsidRPr="00CB4DD0" w:rsidRDefault="00CB4DD0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</w:p>
    <w:p w:rsidR="00980FE9" w:rsidRPr="00B15F65" w:rsidRDefault="00BC4527" w:rsidP="00AB054D">
      <w:pPr>
        <w:pStyle w:val="Lijstalinea"/>
        <w:numPr>
          <w:ilvl w:val="0"/>
          <w:numId w:val="14"/>
        </w:numPr>
        <w:spacing w:line="290" w:lineRule="atLeast"/>
        <w:textAlignment w:val="auto"/>
        <w:rPr>
          <w:rFonts w:asciiTheme="minorHAnsi" w:hAnsiTheme="minorHAnsi" w:cstheme="minorHAnsi"/>
          <w:color w:val="FF0000"/>
          <w:sz w:val="22"/>
          <w:szCs w:val="22"/>
          <w:lang w:val="nl-BE"/>
        </w:rPr>
      </w:pPr>
      <w:bookmarkStart w:id="3" w:name="_Hlk5973402"/>
      <w:r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[</w:t>
      </w:r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Stopzetting na mededeling van overschrijding van de inkomensgrens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]</w:t>
      </w:r>
    </w:p>
    <w:bookmarkEnd w:id="3"/>
    <w:p w:rsidR="002D27BB" w:rsidRDefault="002D27BB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BE"/>
        </w:rPr>
      </w:pP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Wij ontvingen uw bericht over de stijging van uw beroepsinkomsten en/of uitkeringen en hebben uw recht op een toeslag op de kinderbijslag onderzocht. </w:t>
      </w:r>
      <w:r w:rsidR="000D4110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Vanaf </w:t>
      </w:r>
      <w:r w:rsidR="000D4110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 xml:space="preserve">[MAAND-JAAR], </w:t>
      </w:r>
      <w:r w:rsidR="000D4110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ontvangt u </w:t>
      </w:r>
      <w:r w:rsidR="000D4110" w:rsidRPr="00AB054D">
        <w:rPr>
          <w:rFonts w:asciiTheme="minorHAnsi" w:hAnsiTheme="minorHAnsi" w:cstheme="minorHAnsi"/>
          <w:b/>
          <w:sz w:val="22"/>
          <w:szCs w:val="22"/>
          <w:lang w:val="nl-BE"/>
        </w:rPr>
        <w:t>voorlopig geen sociale toeslag meer</w:t>
      </w:r>
      <w:r w:rsidR="000D4110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op de kinderbijslag.</w:t>
      </w:r>
    </w:p>
    <w:p w:rsidR="00590E86" w:rsidRPr="00AB054D" w:rsidRDefault="00590E86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BE"/>
        </w:rPr>
      </w:pPr>
    </w:p>
    <w:p w:rsidR="00590E86" w:rsidRPr="00590E86" w:rsidRDefault="00590E86" w:rsidP="0059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  <w:r w:rsidRPr="00590E86">
        <w:rPr>
          <w:rFonts w:ascii="Calibri" w:eastAsia="Calibri" w:hAnsi="Calibri" w:cs="Calibri"/>
          <w:b/>
          <w:sz w:val="22"/>
          <w:szCs w:val="22"/>
          <w:lang w:val="nl-BE" w:eastAsia="en-US"/>
        </w:rPr>
        <w:t>Alle  informatie over de berekening van het gezinsinkomen vind je op het bijgevoegde infoblad.</w:t>
      </w:r>
    </w:p>
    <w:p w:rsidR="00FD6AEF" w:rsidRPr="00FD6AEF" w:rsidRDefault="00C85FEB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Als u toch denkt dat uw </w:t>
      </w:r>
      <w:r w:rsidR="008765F5">
        <w:rPr>
          <w:rFonts w:asciiTheme="minorHAnsi" w:hAnsiTheme="minorHAnsi" w:cstheme="minorHAnsi"/>
          <w:sz w:val="22"/>
          <w:szCs w:val="22"/>
          <w:lang w:val="nl-BE"/>
        </w:rPr>
        <w:t>gezinsinkomen</w:t>
      </w:r>
      <w:r w:rsidR="003A2A8A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1</w:t>
      </w:r>
      <w:r w:rsidR="008765F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lager  ligt dan </w:t>
      </w:r>
      <w:r w:rsidR="008765F5">
        <w:rPr>
          <w:rFonts w:asciiTheme="minorHAnsi" w:hAnsiTheme="minorHAnsi" w:cstheme="minorHAnsi"/>
          <w:sz w:val="22"/>
          <w:szCs w:val="22"/>
          <w:lang w:val="nl-BE"/>
        </w:rPr>
        <w:t xml:space="preserve">het grensbedrag van </w:t>
      </w:r>
      <w:r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 31.</w:t>
      </w:r>
      <w:r w:rsidR="00596755">
        <w:rPr>
          <w:rFonts w:asciiTheme="minorHAnsi" w:hAnsiTheme="minorHAnsi" w:cstheme="minorHAnsi"/>
          <w:sz w:val="22"/>
          <w:szCs w:val="22"/>
          <w:lang w:val="nl-BE"/>
        </w:rPr>
        <w:t>936</w:t>
      </w:r>
      <w:r w:rsidR="00503654">
        <w:rPr>
          <w:rFonts w:asciiTheme="minorHAnsi" w:hAnsiTheme="minorHAnsi" w:cstheme="minorHAnsi"/>
          <w:sz w:val="22"/>
          <w:szCs w:val="22"/>
          <w:lang w:val="nl-BE"/>
        </w:rPr>
        <w:t>,</w:t>
      </w:r>
      <w:r w:rsidR="00E44E8F">
        <w:rPr>
          <w:rFonts w:asciiTheme="minorHAnsi" w:hAnsiTheme="minorHAnsi" w:cstheme="minorHAnsi"/>
          <w:sz w:val="22"/>
          <w:szCs w:val="22"/>
          <w:lang w:val="nl-BE"/>
        </w:rPr>
        <w:t>2</w:t>
      </w:r>
      <w:bookmarkStart w:id="4" w:name="_GoBack"/>
      <w:bookmarkEnd w:id="4"/>
      <w:r w:rsidR="00503654">
        <w:rPr>
          <w:rFonts w:asciiTheme="minorHAnsi" w:hAnsiTheme="minorHAnsi" w:cstheme="minorHAnsi"/>
          <w:sz w:val="22"/>
          <w:szCs w:val="22"/>
          <w:lang w:val="nl-BE"/>
        </w:rPr>
        <w:t>0</w:t>
      </w:r>
      <w:r w:rsidR="002A1A94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765F5">
        <w:rPr>
          <w:rFonts w:asciiTheme="minorHAnsi" w:hAnsiTheme="minorHAnsi" w:cstheme="minorHAnsi"/>
          <w:sz w:val="22"/>
          <w:szCs w:val="22"/>
          <w:lang w:val="nl-BE"/>
        </w:rPr>
        <w:t xml:space="preserve">EUR per jaar of </w:t>
      </w:r>
      <w:r w:rsidR="002A1A94">
        <w:rPr>
          <w:rFonts w:asciiTheme="minorHAnsi" w:hAnsiTheme="minorHAnsi" w:cstheme="minorHAnsi"/>
          <w:sz w:val="22"/>
          <w:szCs w:val="22"/>
          <w:lang w:val="nl-BE"/>
        </w:rPr>
        <w:t xml:space="preserve"> 4</w:t>
      </w:r>
      <w:r w:rsidR="00596755">
        <w:rPr>
          <w:rFonts w:asciiTheme="minorHAnsi" w:hAnsiTheme="minorHAnsi" w:cstheme="minorHAnsi"/>
          <w:sz w:val="22"/>
          <w:szCs w:val="22"/>
          <w:lang w:val="nl-BE"/>
        </w:rPr>
        <w:t>6</w:t>
      </w:r>
      <w:r w:rsidR="002A1A94">
        <w:rPr>
          <w:rFonts w:asciiTheme="minorHAnsi" w:hAnsiTheme="minorHAnsi" w:cstheme="minorHAnsi"/>
          <w:sz w:val="22"/>
          <w:szCs w:val="22"/>
          <w:lang w:val="nl-BE"/>
        </w:rPr>
        <w:t>.</w:t>
      </w:r>
      <w:r w:rsidR="00596755">
        <w:rPr>
          <w:rFonts w:asciiTheme="minorHAnsi" w:hAnsiTheme="minorHAnsi" w:cstheme="minorHAnsi"/>
          <w:sz w:val="22"/>
          <w:szCs w:val="22"/>
          <w:lang w:val="nl-BE"/>
        </w:rPr>
        <w:t>359</w:t>
      </w:r>
      <w:r w:rsidR="00503654">
        <w:rPr>
          <w:rFonts w:asciiTheme="minorHAnsi" w:hAnsiTheme="minorHAnsi" w:cstheme="minorHAnsi"/>
          <w:sz w:val="22"/>
          <w:szCs w:val="22"/>
          <w:lang w:val="nl-BE"/>
        </w:rPr>
        <w:t>,00</w:t>
      </w:r>
      <w:r w:rsidR="002A1A94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765F5">
        <w:rPr>
          <w:rFonts w:asciiTheme="minorHAnsi" w:hAnsiTheme="minorHAnsi" w:cstheme="minorHAnsi"/>
          <w:sz w:val="22"/>
          <w:szCs w:val="22"/>
          <w:lang w:val="nl-BE"/>
        </w:rPr>
        <w:t xml:space="preserve"> EUR  per jaar (voor gezinnen met minstens 2 kinderen)</w:t>
      </w:r>
      <w:r w:rsidR="002A1A94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FD6AEF">
        <w:rPr>
          <w:rFonts w:asciiTheme="minorHAnsi" w:hAnsiTheme="minorHAnsi" w:cstheme="minorHAnsi"/>
          <w:sz w:val="22"/>
          <w:szCs w:val="22"/>
          <w:lang w:val="nl-BE"/>
        </w:rPr>
        <w:t>of als uw gezins- of inkomenssituatie wijzigt (scheiding,…)</w:t>
      </w:r>
      <w:r w:rsidR="00FD6AEF"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 vul dan de bijgevoegde inkomensverklaring in en stuur </w:t>
      </w:r>
      <w:r w:rsidR="00FD6AEF">
        <w:rPr>
          <w:rFonts w:asciiTheme="minorHAnsi" w:hAnsiTheme="minorHAnsi" w:cstheme="minorHAnsi"/>
          <w:sz w:val="22"/>
          <w:szCs w:val="22"/>
          <w:lang w:val="nl-BE"/>
        </w:rPr>
        <w:t xml:space="preserve">ons </w:t>
      </w:r>
      <w:r w:rsidR="00FD6AEF"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deze ondertekend </w:t>
      </w:r>
      <w:r w:rsidR="00FD6AEF">
        <w:rPr>
          <w:rFonts w:asciiTheme="minorHAnsi" w:hAnsiTheme="minorHAnsi" w:cstheme="minorHAnsi"/>
          <w:sz w:val="22"/>
          <w:szCs w:val="22"/>
          <w:lang w:val="nl-BE"/>
        </w:rPr>
        <w:t xml:space="preserve">terug. </w:t>
      </w:r>
      <w:r w:rsidR="00FD6AEF" w:rsidRPr="00FD6AEF">
        <w:rPr>
          <w:rFonts w:asciiTheme="minorHAnsi" w:hAnsiTheme="minorHAnsi" w:cstheme="minorHAnsi"/>
          <w:sz w:val="22"/>
          <w:szCs w:val="22"/>
          <w:lang w:val="nl-BE"/>
        </w:rPr>
        <w:t xml:space="preserve">Voeg de bewijsstukken van je beroepsinkomsten en/of uitkeringen toe. Je dossierbeheerder zal dan het recht op de toeslag opnieuw onderzoeken. </w:t>
      </w:r>
    </w:p>
    <w:p w:rsidR="00FD6AEF" w:rsidRDefault="00FD6AEF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:rsidR="00FD6AEF" w:rsidRPr="00FD6AEF" w:rsidRDefault="00FD6AEF" w:rsidP="00FD6AEF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b/>
          <w:sz w:val="22"/>
          <w:szCs w:val="22"/>
          <w:lang w:val="nl-BE" w:eastAsia="en-US"/>
        </w:rPr>
        <w:t>Opgelet!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 xml:space="preserve"> De beslissing </w:t>
      </w:r>
      <w:r w:rsidR="00590E86">
        <w:rPr>
          <w:rFonts w:ascii="Calibri" w:eastAsia="Calibri" w:hAnsi="Calibri" w:cs="Calibri"/>
          <w:sz w:val="22"/>
          <w:szCs w:val="22"/>
          <w:lang w:val="nl-BE" w:eastAsia="en-US"/>
        </w:rPr>
        <w:t xml:space="preserve">tot weigering 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 xml:space="preserve">van de toeslag is </w:t>
      </w:r>
      <w:r w:rsidRPr="00FD6AEF">
        <w:rPr>
          <w:rFonts w:ascii="Calibri" w:eastAsia="Calibri" w:hAnsi="Calibri" w:cs="Calibri"/>
          <w:b/>
          <w:sz w:val="22"/>
          <w:szCs w:val="22"/>
          <w:lang w:val="nl-BE" w:eastAsia="en-US"/>
        </w:rPr>
        <w:t>voorlopig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 xml:space="preserve">. Wanneer twee jaar later de gegevens over het </w:t>
      </w:r>
      <w:r w:rsidR="00590E86">
        <w:rPr>
          <w:rFonts w:ascii="Calibri" w:eastAsia="Calibri" w:hAnsi="Calibri" w:cs="Calibri"/>
          <w:sz w:val="22"/>
          <w:szCs w:val="22"/>
          <w:lang w:val="nl-BE" w:eastAsia="en-US"/>
        </w:rPr>
        <w:t xml:space="preserve">gezinsinkomen 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be</w:t>
      </w:r>
      <w:r w:rsidR="002B1FD3">
        <w:rPr>
          <w:rFonts w:ascii="Calibri" w:eastAsia="Calibri" w:hAnsi="Calibri" w:cs="Calibri"/>
          <w:sz w:val="22"/>
          <w:szCs w:val="22"/>
          <w:lang w:val="nl-BE" w:eastAsia="en-US"/>
        </w:rPr>
        <w:t>schikbaar zijn bij de belasting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dienst (FOD Financiën), wordt  na controle van de fiscale gegevens een definitieve beslissing genomen</w:t>
      </w:r>
      <w:r w:rsidR="00554135">
        <w:rPr>
          <w:rFonts w:ascii="Calibri" w:eastAsia="Calibri" w:hAnsi="Calibri" w:cs="Calibri"/>
          <w:sz w:val="22"/>
          <w:szCs w:val="22"/>
          <w:lang w:val="nl-BE" w:eastAsia="en-US"/>
        </w:rPr>
        <w:t xml:space="preserve"> voor het gecontroleerde jaar</w:t>
      </w: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:</w:t>
      </w:r>
    </w:p>
    <w:p w:rsidR="00FD6AEF" w:rsidRPr="00FD6AEF" w:rsidRDefault="00FD6AEF" w:rsidP="00FD6AEF">
      <w:pPr>
        <w:spacing w:after="120"/>
        <w:ind w:left="284"/>
        <w:jc w:val="both"/>
        <w:rPr>
          <w:rFonts w:ascii="Calibri" w:eastAsia="Calibri" w:hAnsi="Calibri" w:cs="Calibri"/>
          <w:b/>
          <w:sz w:val="22"/>
          <w:szCs w:val="22"/>
          <w:lang w:val="nl-BE" w:eastAsia="nl-BE"/>
        </w:rPr>
      </w:pPr>
      <w:r w:rsidRPr="00FD6AEF">
        <w:rPr>
          <w:rFonts w:ascii="Calibri" w:eastAsia="Calibri" w:hAnsi="Calibri" w:cs="Calibri"/>
          <w:b/>
          <w:sz w:val="22"/>
          <w:szCs w:val="22"/>
          <w:lang w:eastAsia="nl-BE"/>
        </w:rPr>
        <w:sym w:font="Wingdings" w:char="F081"/>
      </w:r>
      <w:r w:rsidRPr="00FD6AEF">
        <w:rPr>
          <w:rFonts w:ascii="Calibri" w:eastAsia="Calibri" w:hAnsi="Calibri" w:cs="Calibri"/>
          <w:b/>
          <w:sz w:val="22"/>
          <w:szCs w:val="22"/>
          <w:lang w:val="nl-BE" w:eastAsia="nl-BE"/>
        </w:rPr>
        <w:t xml:space="preserve"> Je kreeg de voorlopige toeslag</w:t>
      </w:r>
      <w:r w:rsidRPr="00FD6AEF">
        <w:rPr>
          <w:rFonts w:ascii="Calibri" w:eastAsia="Calibri" w:hAnsi="Calibri" w:cs="Calibri"/>
          <w:sz w:val="22"/>
          <w:szCs w:val="22"/>
          <w:lang w:val="nl-BE" w:eastAsia="nl-BE"/>
        </w:rPr>
        <w:t xml:space="preserve"> en na controle  van de belastbare beroepsinkomsten en/of uitkeringen blijkt dat het gezinsinkomen onder de inkomensgrens lag </w:t>
      </w:r>
      <w:r w:rsidRPr="00FD6AEF">
        <w:rPr>
          <w:rFonts w:ascii="Calibri" w:eastAsia="Calibri" w:hAnsi="Calibri" w:cs="Calibri"/>
          <w:sz w:val="22"/>
          <w:szCs w:val="22"/>
          <w:lang w:eastAsia="nl-BE"/>
        </w:rPr>
        <w:sym w:font="Symbol" w:char="F0AE"/>
      </w:r>
      <w:r w:rsidRPr="00FD6AEF">
        <w:rPr>
          <w:rFonts w:ascii="Calibri" w:eastAsia="Calibri" w:hAnsi="Calibri" w:cs="Calibri"/>
          <w:sz w:val="22"/>
          <w:szCs w:val="22"/>
          <w:lang w:val="nl-BE" w:eastAsia="nl-BE"/>
        </w:rPr>
        <w:t xml:space="preserve"> </w:t>
      </w:r>
      <w:r w:rsidRPr="00FD6AEF">
        <w:rPr>
          <w:rFonts w:ascii="Calibri" w:eastAsia="Calibri" w:hAnsi="Calibri" w:cs="Calibri"/>
          <w:b/>
          <w:sz w:val="22"/>
          <w:szCs w:val="22"/>
          <w:lang w:val="nl-BE" w:eastAsia="nl-BE"/>
        </w:rPr>
        <w:t>De ontvangen toeslagen zijn definitief verworven.</w:t>
      </w:r>
    </w:p>
    <w:p w:rsidR="00FD6AEF" w:rsidRPr="00FD6AEF" w:rsidRDefault="00FD6AEF" w:rsidP="00FD6AEF">
      <w:pPr>
        <w:spacing w:after="120"/>
        <w:ind w:left="284"/>
        <w:jc w:val="both"/>
        <w:rPr>
          <w:rFonts w:ascii="Calibri" w:eastAsia="Arial" w:hAnsi="Calibri" w:cs="Calibri"/>
          <w:b/>
          <w:bCs/>
          <w:sz w:val="22"/>
          <w:szCs w:val="22"/>
          <w:lang w:val="nl-BE" w:eastAsia="nl-BE" w:bidi="fr-FR"/>
        </w:rPr>
      </w:pPr>
      <w:r w:rsidRPr="00FD6AEF">
        <w:rPr>
          <w:rFonts w:ascii="Calibri" w:eastAsia="Calibri" w:hAnsi="Calibri" w:cs="Calibri"/>
          <w:b/>
          <w:sz w:val="22"/>
          <w:szCs w:val="22"/>
          <w:lang w:eastAsia="nl-BE"/>
        </w:rPr>
        <w:sym w:font="Wingdings" w:char="F082"/>
      </w:r>
      <w:r w:rsidRPr="00FD6AEF">
        <w:rPr>
          <w:rFonts w:ascii="Calibri" w:eastAsia="Calibri" w:hAnsi="Calibri" w:cs="Calibri"/>
          <w:b/>
          <w:sz w:val="22"/>
          <w:szCs w:val="22"/>
          <w:lang w:val="nl-BE" w:eastAsia="nl-BE"/>
        </w:rPr>
        <w:t xml:space="preserve"> </w:t>
      </w:r>
      <w:r w:rsidRPr="00FD6AEF">
        <w:rPr>
          <w:rFonts w:ascii="Calibri" w:eastAsia="Arial" w:hAnsi="Calibri" w:cs="Calibri"/>
          <w:b/>
          <w:bCs/>
          <w:sz w:val="22"/>
          <w:szCs w:val="22"/>
          <w:lang w:val="nl-BE" w:eastAsia="nl-BE" w:bidi="fr-FR"/>
        </w:rPr>
        <w:t xml:space="preserve">Je kreeg geen voorlopige toeslag </w:t>
      </w:r>
      <w:r w:rsidRPr="00FD6AEF">
        <w:rPr>
          <w:rFonts w:ascii="Calibri" w:eastAsia="Arial" w:hAnsi="Calibri" w:cs="Calibri"/>
          <w:sz w:val="22"/>
          <w:szCs w:val="22"/>
          <w:lang w:val="nl-BE" w:eastAsia="nl-BE" w:bidi="fr-FR"/>
        </w:rPr>
        <w:t xml:space="preserve"> maar na controle  van de belastbare beroepsinkomsten en/of uitkeringen blijkt dat het gezinsinkomen onder de inkomensgrens lag</w:t>
      </w:r>
      <w:r w:rsidRPr="00FD6AEF">
        <w:rPr>
          <w:rFonts w:ascii="Calibri" w:eastAsia="Calibri" w:hAnsi="Calibri" w:cs="Calibri"/>
          <w:sz w:val="22"/>
          <w:szCs w:val="22"/>
          <w:lang w:val="nl-BE" w:eastAsia="nl-BE"/>
        </w:rPr>
        <w:t xml:space="preserve"> </w:t>
      </w:r>
      <w:r w:rsidRPr="00FD6AEF">
        <w:rPr>
          <w:rFonts w:ascii="Calibri" w:eastAsia="Calibri" w:hAnsi="Calibri" w:cs="Calibri"/>
          <w:sz w:val="22"/>
          <w:szCs w:val="22"/>
          <w:lang w:eastAsia="nl-BE"/>
        </w:rPr>
        <w:sym w:font="Symbol" w:char="F0AE"/>
      </w:r>
      <w:r w:rsidRPr="00FD6AEF">
        <w:rPr>
          <w:rFonts w:ascii="Calibri" w:eastAsia="Calibri" w:hAnsi="Calibri" w:cs="Calibri"/>
          <w:sz w:val="22"/>
          <w:szCs w:val="22"/>
          <w:lang w:val="nl-BE" w:eastAsia="nl-BE"/>
        </w:rPr>
        <w:t xml:space="preserve"> </w:t>
      </w:r>
      <w:r w:rsidRPr="00FD6AEF">
        <w:rPr>
          <w:rFonts w:ascii="Calibri" w:eastAsia="Arial" w:hAnsi="Calibri" w:cs="Calibri"/>
          <w:b/>
          <w:bCs/>
          <w:sz w:val="22"/>
          <w:szCs w:val="22"/>
          <w:lang w:val="nl-BE" w:eastAsia="nl-BE" w:bidi="fr-FR"/>
        </w:rPr>
        <w:t xml:space="preserve">Je ontvangt de toeslag met terugwerkende kracht. </w:t>
      </w:r>
    </w:p>
    <w:p w:rsidR="00FD6AEF" w:rsidRPr="00FD6AEF" w:rsidRDefault="00FD6AEF" w:rsidP="00FD6AEF">
      <w:pPr>
        <w:overflowPunct/>
        <w:autoSpaceDE/>
        <w:autoSpaceDN/>
        <w:adjustRightInd/>
        <w:spacing w:after="120"/>
        <w:ind w:left="284"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b/>
          <w:sz w:val="22"/>
          <w:szCs w:val="22"/>
          <w:lang w:eastAsia="nl-BE"/>
        </w:rPr>
        <w:sym w:font="Wingdings" w:char="F083"/>
      </w:r>
      <w:r w:rsidRPr="00FD6AEF">
        <w:rPr>
          <w:rFonts w:ascii="Calibri" w:eastAsia="Calibri" w:hAnsi="Calibri" w:cs="Calibri"/>
          <w:b/>
          <w:sz w:val="22"/>
          <w:szCs w:val="22"/>
          <w:lang w:val="nl-BE" w:eastAsia="nl-BE"/>
        </w:rPr>
        <w:t xml:space="preserve"> </w:t>
      </w:r>
      <w:r w:rsidRPr="00FD6AEF">
        <w:rPr>
          <w:rFonts w:ascii="Calibri" w:eastAsia="Arial" w:hAnsi="Calibri" w:cs="Calibri"/>
          <w:b/>
          <w:bCs/>
          <w:sz w:val="22"/>
          <w:szCs w:val="22"/>
          <w:lang w:val="nl-BE" w:eastAsia="nl-BE" w:bidi="fr-FR"/>
        </w:rPr>
        <w:t xml:space="preserve">Je kreeg de voorlopige toeslag </w:t>
      </w:r>
      <w:r w:rsidRPr="00FD6AEF">
        <w:rPr>
          <w:rFonts w:ascii="Calibri" w:eastAsia="Arial" w:hAnsi="Calibri" w:cs="Calibri"/>
          <w:sz w:val="22"/>
          <w:szCs w:val="22"/>
          <w:lang w:val="nl-BE" w:eastAsia="nl-BE" w:bidi="fr-FR"/>
        </w:rPr>
        <w:t xml:space="preserve">maar </w:t>
      </w:r>
      <w:r w:rsidRPr="00FD6AEF">
        <w:rPr>
          <w:rFonts w:ascii="Calibri" w:eastAsia="Calibri" w:hAnsi="Calibri" w:cs="Calibri"/>
          <w:sz w:val="22"/>
          <w:szCs w:val="22"/>
          <w:lang w:val="nl-BE" w:eastAsia="nl-BE"/>
        </w:rPr>
        <w:t>na controle van de belastbare beroepsinkomsten en/of blijkt dat het gezinsinkomen boven de inkomensgrens lag</w:t>
      </w:r>
      <w:r w:rsidRPr="00FD6AEF">
        <w:rPr>
          <w:rFonts w:ascii="Calibri" w:eastAsia="Calibri" w:hAnsi="Calibri" w:cs="Calibri"/>
          <w:sz w:val="22"/>
          <w:szCs w:val="22"/>
          <w:lang w:eastAsia="nl-BE"/>
        </w:rPr>
        <w:sym w:font="Symbol" w:char="F0AE"/>
      </w:r>
      <w:r w:rsidRPr="00FD6AEF">
        <w:rPr>
          <w:rFonts w:ascii="Calibri" w:eastAsia="Calibri" w:hAnsi="Calibri"/>
          <w:b/>
          <w:sz w:val="22"/>
          <w:szCs w:val="22"/>
          <w:lang w:val="nl-BE" w:eastAsia="en-US"/>
        </w:rPr>
        <w:t xml:space="preserve"> </w:t>
      </w:r>
      <w:r w:rsidRPr="00FD6AEF">
        <w:rPr>
          <w:rFonts w:ascii="Calibri" w:eastAsia="Calibri" w:hAnsi="Calibri" w:cs="Calibri"/>
          <w:b/>
          <w:sz w:val="22"/>
          <w:szCs w:val="22"/>
          <w:lang w:val="nl-BE" w:eastAsia="nl-BE"/>
        </w:rPr>
        <w:t>Je moet de ontvangen toeslagen terugbetalen</w:t>
      </w:r>
      <w:r w:rsidRPr="00FD6AEF">
        <w:rPr>
          <w:rFonts w:ascii="Calibri" w:eastAsia="Arial" w:hAnsi="Calibri" w:cs="Calibri"/>
          <w:b/>
          <w:bCs/>
          <w:sz w:val="22"/>
          <w:szCs w:val="22"/>
          <w:lang w:val="nl-BE" w:eastAsia="nl-BE" w:bidi="fr-FR"/>
        </w:rPr>
        <w:t>.</w:t>
      </w: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b/>
          <w:sz w:val="22"/>
          <w:szCs w:val="22"/>
          <w:lang w:val="nl-BE" w:eastAsia="en-US"/>
        </w:rPr>
        <w:t>Verwittig steeds uw kinderbijslagfonds bij elke wijziging van je inkomen of gezinssituatie.</w:t>
      </w: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Nog vragen? Neem contact op met je dossierbeheerder. Zijn gegevens vind je bovenaan deze brief.</w:t>
      </w: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Met vriendelijke groet,</w:t>
      </w:r>
    </w:p>
    <w:p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</w:p>
    <w:p w:rsidR="00866858" w:rsidRPr="003C573F" w:rsidRDefault="00FD6AEF" w:rsidP="00590E8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Je dossierbeheerder</w:t>
      </w:r>
    </w:p>
    <w:sectPr w:rsidR="00866858" w:rsidRPr="003C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29" w:rsidRDefault="00780C29" w:rsidP="00780C29">
      <w:r>
        <w:separator/>
      </w:r>
    </w:p>
  </w:endnote>
  <w:endnote w:type="continuationSeparator" w:id="0">
    <w:p w:rsidR="00780C29" w:rsidRDefault="00780C29" w:rsidP="007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29" w:rsidRDefault="00780C29" w:rsidP="00780C29">
      <w:r>
        <w:separator/>
      </w:r>
    </w:p>
  </w:footnote>
  <w:footnote w:type="continuationSeparator" w:id="0">
    <w:p w:rsidR="00780C29" w:rsidRDefault="00780C29" w:rsidP="00780C29">
      <w:r>
        <w:continuationSeparator/>
      </w:r>
    </w:p>
  </w:footnote>
  <w:footnote w:id="1">
    <w:p w:rsidR="003A2A8A" w:rsidRPr="00A3771C" w:rsidRDefault="003A2A8A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A3771C">
        <w:rPr>
          <w:lang w:val="nl-BE"/>
        </w:rPr>
        <w:t xml:space="preserve">     Het jaarlijks gezinsinkomen zoals bepaald in Art.3, 7° van de ordonnantie van 25 april 2019: de belastbare beroeps-en vervangingsinkomsten, vóór aftrek van de beroepskosten, met betrekking tot het fiscale jaar in kwestie. </w:t>
      </w:r>
      <w:proofErr w:type="spellStart"/>
      <w:r w:rsidRPr="003A2A8A">
        <w:t>Voor</w:t>
      </w:r>
      <w:proofErr w:type="spellEnd"/>
      <w:r w:rsidRPr="003A2A8A">
        <w:t xml:space="preserve"> </w:t>
      </w:r>
      <w:proofErr w:type="spellStart"/>
      <w:r w:rsidRPr="003A2A8A">
        <w:t>zelfstandigen</w:t>
      </w:r>
      <w:proofErr w:type="spellEnd"/>
      <w:r w:rsidRPr="003A2A8A">
        <w:t xml:space="preserve">: </w:t>
      </w:r>
      <w:proofErr w:type="spellStart"/>
      <w:r w:rsidRPr="003A2A8A">
        <w:t>netto</w:t>
      </w:r>
      <w:proofErr w:type="spellEnd"/>
      <w:r w:rsidRPr="003A2A8A">
        <w:t xml:space="preserve"> </w:t>
      </w:r>
      <w:proofErr w:type="spellStart"/>
      <w:r w:rsidRPr="003A2A8A">
        <w:t>belastbaar</w:t>
      </w:r>
      <w:proofErr w:type="spellEnd"/>
      <w:r w:rsidRPr="003A2A8A">
        <w:t xml:space="preserve"> </w:t>
      </w:r>
      <w:proofErr w:type="spellStart"/>
      <w:r w:rsidRPr="003A2A8A">
        <w:t>inkomen</w:t>
      </w:r>
      <w:proofErr w:type="spellEnd"/>
      <w:r w:rsidRPr="003A2A8A">
        <w:t xml:space="preserve"> x 100/80 (</w:t>
      </w:r>
      <w:proofErr w:type="spellStart"/>
      <w:r w:rsidRPr="003A2A8A">
        <w:t>zie</w:t>
      </w:r>
      <w:proofErr w:type="spellEnd"/>
      <w:r w:rsidRPr="003A2A8A">
        <w:t xml:space="preserve"> </w:t>
      </w:r>
      <w:proofErr w:type="spellStart"/>
      <w:r w:rsidRPr="003A2A8A">
        <w:t>infoblad</w:t>
      </w:r>
      <w:proofErr w:type="spellEnd"/>
      <w:r w:rsidRPr="003A2A8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C38"/>
    <w:multiLevelType w:val="hybridMultilevel"/>
    <w:tmpl w:val="AFF0FD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A47A45FA">
      <w:start w:val="1"/>
      <w:numFmt w:val="bullet"/>
      <w:lvlText w:val=""/>
      <w:lvlJc w:val="left"/>
      <w:pPr>
        <w:ind w:left="1428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C3B71"/>
    <w:multiLevelType w:val="multilevel"/>
    <w:tmpl w:val="01DCC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07C825D5"/>
    <w:multiLevelType w:val="hybridMultilevel"/>
    <w:tmpl w:val="3F38B444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A66"/>
    <w:multiLevelType w:val="hybridMultilevel"/>
    <w:tmpl w:val="39225CCC"/>
    <w:lvl w:ilvl="0" w:tplc="A47A45FA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34A7C"/>
    <w:multiLevelType w:val="hybridMultilevel"/>
    <w:tmpl w:val="5A282634"/>
    <w:lvl w:ilvl="0" w:tplc="A47A45FA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B5E"/>
    <w:multiLevelType w:val="hybridMultilevel"/>
    <w:tmpl w:val="186C43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1C"/>
    <w:multiLevelType w:val="hybridMultilevel"/>
    <w:tmpl w:val="195C1DAC"/>
    <w:lvl w:ilvl="0" w:tplc="D458BF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CD6B0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F25D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14DA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2D3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60D7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6FD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E807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86CE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A28F4"/>
    <w:multiLevelType w:val="hybridMultilevel"/>
    <w:tmpl w:val="C6869D26"/>
    <w:lvl w:ilvl="0" w:tplc="D35C1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42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A0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3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7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05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6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3445"/>
    <w:multiLevelType w:val="hybridMultilevel"/>
    <w:tmpl w:val="F8847382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AA9"/>
    <w:multiLevelType w:val="hybridMultilevel"/>
    <w:tmpl w:val="468E302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AD7404"/>
    <w:multiLevelType w:val="hybridMultilevel"/>
    <w:tmpl w:val="372C044C"/>
    <w:lvl w:ilvl="0" w:tplc="4E9C1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F8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E0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0B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B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E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E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A4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0BC1"/>
    <w:multiLevelType w:val="hybridMultilevel"/>
    <w:tmpl w:val="15B0851A"/>
    <w:lvl w:ilvl="0" w:tplc="1250FE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4D6AE5"/>
    <w:multiLevelType w:val="hybridMultilevel"/>
    <w:tmpl w:val="4D72A646"/>
    <w:lvl w:ilvl="0" w:tplc="57C6CB3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C4B6F78C" w:tentative="1">
      <w:start w:val="1"/>
      <w:numFmt w:val="lowerLetter"/>
      <w:lvlText w:val="%2."/>
      <w:lvlJc w:val="left"/>
      <w:pPr>
        <w:ind w:left="1071" w:hanging="360"/>
      </w:pPr>
    </w:lvl>
    <w:lvl w:ilvl="2" w:tplc="631A403A" w:tentative="1">
      <w:start w:val="1"/>
      <w:numFmt w:val="lowerRoman"/>
      <w:lvlText w:val="%3."/>
      <w:lvlJc w:val="right"/>
      <w:pPr>
        <w:ind w:left="1791" w:hanging="180"/>
      </w:pPr>
    </w:lvl>
    <w:lvl w:ilvl="3" w:tplc="632E546C" w:tentative="1">
      <w:start w:val="1"/>
      <w:numFmt w:val="decimal"/>
      <w:lvlText w:val="%4."/>
      <w:lvlJc w:val="left"/>
      <w:pPr>
        <w:ind w:left="2511" w:hanging="360"/>
      </w:pPr>
    </w:lvl>
    <w:lvl w:ilvl="4" w:tplc="2C088D64" w:tentative="1">
      <w:start w:val="1"/>
      <w:numFmt w:val="lowerLetter"/>
      <w:lvlText w:val="%5."/>
      <w:lvlJc w:val="left"/>
      <w:pPr>
        <w:ind w:left="3231" w:hanging="360"/>
      </w:pPr>
    </w:lvl>
    <w:lvl w:ilvl="5" w:tplc="A586B94C" w:tentative="1">
      <w:start w:val="1"/>
      <w:numFmt w:val="lowerRoman"/>
      <w:lvlText w:val="%6."/>
      <w:lvlJc w:val="right"/>
      <w:pPr>
        <w:ind w:left="3951" w:hanging="180"/>
      </w:pPr>
    </w:lvl>
    <w:lvl w:ilvl="6" w:tplc="14C2D52C" w:tentative="1">
      <w:start w:val="1"/>
      <w:numFmt w:val="decimal"/>
      <w:lvlText w:val="%7."/>
      <w:lvlJc w:val="left"/>
      <w:pPr>
        <w:ind w:left="4671" w:hanging="360"/>
      </w:pPr>
    </w:lvl>
    <w:lvl w:ilvl="7" w:tplc="81FE870C" w:tentative="1">
      <w:start w:val="1"/>
      <w:numFmt w:val="lowerLetter"/>
      <w:lvlText w:val="%8."/>
      <w:lvlJc w:val="left"/>
      <w:pPr>
        <w:ind w:left="5391" w:hanging="360"/>
      </w:pPr>
    </w:lvl>
    <w:lvl w:ilvl="8" w:tplc="6C1496A8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74BD4281"/>
    <w:multiLevelType w:val="hybridMultilevel"/>
    <w:tmpl w:val="2CD679CC"/>
    <w:lvl w:ilvl="0" w:tplc="6E6A3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2E5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C1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2B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C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C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49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80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D"/>
    <w:rsid w:val="00006488"/>
    <w:rsid w:val="00024E56"/>
    <w:rsid w:val="000316CD"/>
    <w:rsid w:val="000413C5"/>
    <w:rsid w:val="000419C2"/>
    <w:rsid w:val="00071106"/>
    <w:rsid w:val="00082EAE"/>
    <w:rsid w:val="000B248F"/>
    <w:rsid w:val="000D4110"/>
    <w:rsid w:val="000D62AA"/>
    <w:rsid w:val="00104AA9"/>
    <w:rsid w:val="00136B26"/>
    <w:rsid w:val="0016354B"/>
    <w:rsid w:val="00167737"/>
    <w:rsid w:val="00185F54"/>
    <w:rsid w:val="001A1A56"/>
    <w:rsid w:val="002159FE"/>
    <w:rsid w:val="00260A3D"/>
    <w:rsid w:val="00262097"/>
    <w:rsid w:val="002A1A94"/>
    <w:rsid w:val="002A3F38"/>
    <w:rsid w:val="002B133B"/>
    <w:rsid w:val="002B1FD3"/>
    <w:rsid w:val="002D1FD6"/>
    <w:rsid w:val="002D27BB"/>
    <w:rsid w:val="002F7F77"/>
    <w:rsid w:val="00332378"/>
    <w:rsid w:val="003349E9"/>
    <w:rsid w:val="003409E2"/>
    <w:rsid w:val="00344DCA"/>
    <w:rsid w:val="00353450"/>
    <w:rsid w:val="003A2A8A"/>
    <w:rsid w:val="003C0827"/>
    <w:rsid w:val="003C573F"/>
    <w:rsid w:val="003F34ED"/>
    <w:rsid w:val="003F545B"/>
    <w:rsid w:val="00420A14"/>
    <w:rsid w:val="00455E2A"/>
    <w:rsid w:val="004608E3"/>
    <w:rsid w:val="004F1C49"/>
    <w:rsid w:val="00503654"/>
    <w:rsid w:val="00511720"/>
    <w:rsid w:val="005238C6"/>
    <w:rsid w:val="0053681D"/>
    <w:rsid w:val="005471A8"/>
    <w:rsid w:val="00554135"/>
    <w:rsid w:val="00583768"/>
    <w:rsid w:val="00586390"/>
    <w:rsid w:val="00590E86"/>
    <w:rsid w:val="00596755"/>
    <w:rsid w:val="005C4B60"/>
    <w:rsid w:val="005E2CE6"/>
    <w:rsid w:val="00630227"/>
    <w:rsid w:val="00660375"/>
    <w:rsid w:val="006A1C74"/>
    <w:rsid w:val="00702528"/>
    <w:rsid w:val="007230AD"/>
    <w:rsid w:val="0074673A"/>
    <w:rsid w:val="00746C2C"/>
    <w:rsid w:val="00780C29"/>
    <w:rsid w:val="00794C5B"/>
    <w:rsid w:val="007F6FEE"/>
    <w:rsid w:val="00804D8C"/>
    <w:rsid w:val="00813669"/>
    <w:rsid w:val="00821F3E"/>
    <w:rsid w:val="00826F06"/>
    <w:rsid w:val="00866858"/>
    <w:rsid w:val="008763A2"/>
    <w:rsid w:val="008765F5"/>
    <w:rsid w:val="008853B9"/>
    <w:rsid w:val="008D4EA5"/>
    <w:rsid w:val="00925307"/>
    <w:rsid w:val="00927C6A"/>
    <w:rsid w:val="00933837"/>
    <w:rsid w:val="00980FE9"/>
    <w:rsid w:val="00991966"/>
    <w:rsid w:val="00991D08"/>
    <w:rsid w:val="009A484E"/>
    <w:rsid w:val="009D7AE0"/>
    <w:rsid w:val="009F53BE"/>
    <w:rsid w:val="00A13991"/>
    <w:rsid w:val="00A3771C"/>
    <w:rsid w:val="00A840A3"/>
    <w:rsid w:val="00A979D6"/>
    <w:rsid w:val="00AA2E3B"/>
    <w:rsid w:val="00AB054D"/>
    <w:rsid w:val="00AE4DA0"/>
    <w:rsid w:val="00AF5A15"/>
    <w:rsid w:val="00B15F65"/>
    <w:rsid w:val="00B5747A"/>
    <w:rsid w:val="00B624F9"/>
    <w:rsid w:val="00B846A2"/>
    <w:rsid w:val="00BB2400"/>
    <w:rsid w:val="00BB7078"/>
    <w:rsid w:val="00BC4527"/>
    <w:rsid w:val="00BD50FA"/>
    <w:rsid w:val="00BE279D"/>
    <w:rsid w:val="00BE3E9D"/>
    <w:rsid w:val="00C5330D"/>
    <w:rsid w:val="00C67D5F"/>
    <w:rsid w:val="00C71DF9"/>
    <w:rsid w:val="00C85FEB"/>
    <w:rsid w:val="00CA677F"/>
    <w:rsid w:val="00CB4DD0"/>
    <w:rsid w:val="00CE6D4F"/>
    <w:rsid w:val="00CE70C2"/>
    <w:rsid w:val="00CF254A"/>
    <w:rsid w:val="00CF770C"/>
    <w:rsid w:val="00D0744D"/>
    <w:rsid w:val="00D24C54"/>
    <w:rsid w:val="00D5100A"/>
    <w:rsid w:val="00D7323B"/>
    <w:rsid w:val="00D74AE4"/>
    <w:rsid w:val="00D93362"/>
    <w:rsid w:val="00D95120"/>
    <w:rsid w:val="00DA07ED"/>
    <w:rsid w:val="00DC7D5F"/>
    <w:rsid w:val="00E25192"/>
    <w:rsid w:val="00E44E8F"/>
    <w:rsid w:val="00E466CE"/>
    <w:rsid w:val="00E7297A"/>
    <w:rsid w:val="00E81B4B"/>
    <w:rsid w:val="00F22E01"/>
    <w:rsid w:val="00F25EA0"/>
    <w:rsid w:val="00F36571"/>
    <w:rsid w:val="00F66F5D"/>
    <w:rsid w:val="00F74AC1"/>
    <w:rsid w:val="00F76404"/>
    <w:rsid w:val="00F9213F"/>
    <w:rsid w:val="00FC61C4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B886"/>
  <w15:chartTrackingRefBased/>
  <w15:docId w15:val="{33EA060B-678B-41ED-9D8D-88A3201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1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81D"/>
    <w:pPr>
      <w:ind w:left="720"/>
      <w:contextualSpacing/>
    </w:pPr>
  </w:style>
  <w:style w:type="character" w:styleId="Eindnootmarkering">
    <w:name w:val="endnote reference"/>
    <w:basedOn w:val="Standaardalinea-lettertype"/>
    <w:uiPriority w:val="99"/>
    <w:semiHidden/>
    <w:unhideWhenUsed/>
    <w:rsid w:val="003F545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80C2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Voetnoottekst">
    <w:name w:val="footnote text"/>
    <w:basedOn w:val="Standaard"/>
    <w:link w:val="VoetnoottekstChar"/>
    <w:unhideWhenUsed/>
    <w:rsid w:val="00780C2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iPriority w:val="99"/>
    <w:unhideWhenUsed/>
    <w:rsid w:val="00780C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styleId="Verwijzingopmerking">
    <w:name w:val="annotation reference"/>
    <w:rsid w:val="00F74AC1"/>
    <w:rPr>
      <w:sz w:val="16"/>
      <w:szCs w:val="16"/>
    </w:rPr>
  </w:style>
  <w:style w:type="table" w:styleId="Tabelraster">
    <w:name w:val="Table Grid"/>
    <w:basedOn w:val="Standaardtabel"/>
    <w:uiPriority w:val="39"/>
    <w:rsid w:val="00F3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1B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B4B"/>
    <w:rPr>
      <w:rFonts w:ascii="Segoe UI" w:eastAsia="Times New Roman" w:hAnsi="Segoe UI" w:cs="Segoe UI"/>
      <w:sz w:val="18"/>
      <w:szCs w:val="18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71DF-7490-49DE-B30D-B3898E7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Smets</dc:creator>
  <cp:keywords/>
  <dc:description/>
  <cp:lastModifiedBy>Griet Smets</cp:lastModifiedBy>
  <cp:revision>3</cp:revision>
  <cp:lastPrinted>2019-09-06T06:33:00Z</cp:lastPrinted>
  <dcterms:created xsi:type="dcterms:W3CDTF">2020-10-20T10:36:00Z</dcterms:created>
  <dcterms:modified xsi:type="dcterms:W3CDTF">2020-12-10T10:50:00Z</dcterms:modified>
</cp:coreProperties>
</file>