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CAF39" w14:textId="77777777" w:rsidR="00E20D98" w:rsidRPr="00ED26D3" w:rsidRDefault="00017550" w:rsidP="00F9311B">
      <w:pPr>
        <w:spacing w:after="0" w:line="240" w:lineRule="auto"/>
        <w:ind w:left="1134" w:hanging="1134"/>
        <w:rPr>
          <w:rFonts w:cstheme="minorHAnsi"/>
          <w:b/>
        </w:rPr>
      </w:pPr>
      <w:r>
        <w:rPr>
          <w:rFonts w:cstheme="minorHAnsi"/>
        </w:rPr>
        <w:t>Betreft</w:t>
      </w:r>
      <w:r w:rsidR="00CE0744" w:rsidRPr="00ED26D3">
        <w:rPr>
          <w:rFonts w:cstheme="minorHAnsi"/>
        </w:rPr>
        <w:t xml:space="preserve"> </w:t>
      </w:r>
      <w:r w:rsidR="00E20D98" w:rsidRPr="00ED26D3">
        <w:rPr>
          <w:rFonts w:cstheme="minorHAnsi"/>
        </w:rPr>
        <w:t>:</w:t>
      </w:r>
      <w:r w:rsidR="00ED26D3" w:rsidRPr="00ED26D3">
        <w:rPr>
          <w:rFonts w:cstheme="minorHAnsi"/>
          <w:b/>
        </w:rPr>
        <w:t xml:space="preserve"> </w:t>
      </w:r>
      <w:r w:rsidR="009A2AEB">
        <w:rPr>
          <w:rFonts w:cstheme="minorHAnsi"/>
          <w:b/>
        </w:rPr>
        <w:t>S</w:t>
      </w:r>
      <w:r w:rsidR="00ED26D3" w:rsidRPr="00ED26D3">
        <w:rPr>
          <w:rFonts w:cstheme="minorHAnsi"/>
          <w:b/>
        </w:rPr>
        <w:t>ociale toeslag</w:t>
      </w:r>
      <w:r w:rsidR="001B33FA">
        <w:rPr>
          <w:rFonts w:cstheme="minorHAnsi"/>
          <w:b/>
        </w:rPr>
        <w:t xml:space="preserve"> op de kinderbijslag - Voorlopige toekenning</w:t>
      </w:r>
    </w:p>
    <w:p w14:paraId="1B5ADB27" w14:textId="77777777" w:rsidR="009D0E06" w:rsidRPr="00ED26D3" w:rsidRDefault="009D0E06" w:rsidP="00F9311B">
      <w:pPr>
        <w:spacing w:after="0" w:line="240" w:lineRule="auto"/>
        <w:ind w:left="1134" w:hanging="1134"/>
        <w:rPr>
          <w:rFonts w:cstheme="minorHAnsi"/>
          <w:b/>
        </w:rPr>
      </w:pPr>
    </w:p>
    <w:p w14:paraId="0796188D" w14:textId="77777777" w:rsidR="007A2976" w:rsidRPr="001B33FA" w:rsidRDefault="00ED26D3" w:rsidP="00F9311B">
      <w:pPr>
        <w:spacing w:after="0" w:line="240" w:lineRule="auto"/>
        <w:rPr>
          <w:rFonts w:cstheme="minorHAnsi"/>
        </w:rPr>
      </w:pPr>
      <w:r w:rsidRPr="001B33FA">
        <w:rPr>
          <w:rFonts w:cstheme="minorHAnsi"/>
        </w:rPr>
        <w:t>Mevrouw/mijnheer</w:t>
      </w:r>
      <w:r w:rsidR="00CE0744" w:rsidRPr="001B33FA">
        <w:rPr>
          <w:rFonts w:cstheme="minorHAnsi"/>
        </w:rPr>
        <w:t>,</w:t>
      </w:r>
    </w:p>
    <w:p w14:paraId="2438813D" w14:textId="77777777" w:rsidR="009D0E06" w:rsidRPr="001B33FA" w:rsidRDefault="009D0E06" w:rsidP="00F9311B">
      <w:pPr>
        <w:spacing w:after="0" w:line="240" w:lineRule="auto"/>
        <w:rPr>
          <w:rFonts w:cstheme="minorHAnsi"/>
        </w:rPr>
      </w:pPr>
    </w:p>
    <w:p w14:paraId="26C2B47D" w14:textId="77777777" w:rsidR="00975083" w:rsidRPr="001E4BD8" w:rsidRDefault="00F524BD" w:rsidP="00975083">
      <w:pPr>
        <w:pStyle w:val="Lijstalinea"/>
        <w:numPr>
          <w:ilvl w:val="0"/>
          <w:numId w:val="16"/>
        </w:numPr>
        <w:spacing w:after="0" w:line="240" w:lineRule="auto"/>
        <w:rPr>
          <w:rFonts w:cstheme="minorHAnsi"/>
          <w:i/>
          <w:color w:val="FF0000"/>
        </w:rPr>
      </w:pPr>
      <w:r>
        <w:rPr>
          <w:rFonts w:cstheme="minorHAnsi"/>
          <w:i/>
          <w:color w:val="FF0000"/>
        </w:rPr>
        <w:t>[</w:t>
      </w:r>
      <w:r w:rsidR="00975083" w:rsidRPr="001E4BD8">
        <w:rPr>
          <w:rFonts w:cstheme="minorHAnsi"/>
          <w:i/>
          <w:color w:val="FF0000"/>
        </w:rPr>
        <w:t>Provisionele toekenning na aanvraag</w:t>
      </w:r>
      <w:r>
        <w:rPr>
          <w:rFonts w:cstheme="minorHAnsi"/>
          <w:i/>
          <w:color w:val="FF0000"/>
        </w:rPr>
        <w:t>]</w:t>
      </w:r>
    </w:p>
    <w:p w14:paraId="1692E326" w14:textId="5AC3EDB4" w:rsidR="009D0E06" w:rsidRDefault="00975083" w:rsidP="00975083">
      <w:pPr>
        <w:spacing w:after="0" w:line="240" w:lineRule="auto"/>
        <w:rPr>
          <w:rFonts w:cstheme="minorHAnsi"/>
        </w:rPr>
      </w:pPr>
      <w:bookmarkStart w:id="0" w:name="_Hlk7764824"/>
      <w:r>
        <w:rPr>
          <w:rFonts w:cstheme="minorHAnsi"/>
        </w:rPr>
        <w:t xml:space="preserve">Vanaf </w:t>
      </w:r>
      <w:r w:rsidRPr="00975083">
        <w:rPr>
          <w:rFonts w:cstheme="minorHAnsi"/>
          <w:color w:val="4472C4" w:themeColor="accent1"/>
        </w:rPr>
        <w:t xml:space="preserve">[maand-jaar] </w:t>
      </w:r>
      <w:r w:rsidRPr="00975083">
        <w:rPr>
          <w:rFonts w:cstheme="minorHAnsi"/>
        </w:rPr>
        <w:t>heeft u recht</w:t>
      </w:r>
      <w:r>
        <w:rPr>
          <w:rFonts w:cstheme="minorHAnsi"/>
        </w:rPr>
        <w:t xml:space="preserve"> op de </w:t>
      </w:r>
      <w:r w:rsidRPr="00222A6D">
        <w:rPr>
          <w:rFonts w:cstheme="minorHAnsi"/>
          <w:b/>
        </w:rPr>
        <w:t>voorlopige</w:t>
      </w:r>
      <w:r>
        <w:rPr>
          <w:rFonts w:cstheme="minorHAnsi"/>
        </w:rPr>
        <w:t xml:space="preserve"> betaling van e</w:t>
      </w:r>
      <w:r w:rsidRPr="00975083">
        <w:rPr>
          <w:rFonts w:cstheme="minorHAnsi"/>
        </w:rPr>
        <w:t>e</w:t>
      </w:r>
      <w:r>
        <w:rPr>
          <w:rFonts w:cstheme="minorHAnsi"/>
        </w:rPr>
        <w:t>n sociale</w:t>
      </w:r>
      <w:r w:rsidRPr="00975083">
        <w:rPr>
          <w:rFonts w:cstheme="minorHAnsi"/>
        </w:rPr>
        <w:t xml:space="preserve"> toeslag</w:t>
      </w:r>
      <w:r w:rsidR="00515315">
        <w:rPr>
          <w:rFonts w:cstheme="minorHAnsi"/>
        </w:rPr>
        <w:t xml:space="preserve"> op de kinderbijslag</w:t>
      </w:r>
      <w:bookmarkEnd w:id="0"/>
      <w:r>
        <w:rPr>
          <w:rFonts w:cstheme="minorHAnsi"/>
        </w:rPr>
        <w:t xml:space="preserve">. Uit uw verklaring en de </w:t>
      </w:r>
      <w:r w:rsidRPr="00975083">
        <w:rPr>
          <w:rFonts w:cstheme="minorHAnsi"/>
        </w:rPr>
        <w:t xml:space="preserve">bewijzen van uw beroepsinkomsten en/of </w:t>
      </w:r>
      <w:r>
        <w:rPr>
          <w:rFonts w:cstheme="minorHAnsi"/>
        </w:rPr>
        <w:t>uitkeringen blijkt immers dat uw jaarlijks gezinsinkomen</w:t>
      </w:r>
      <w:r w:rsidR="00E21C6B">
        <w:rPr>
          <w:rStyle w:val="Voetnootmarkering"/>
          <w:rFonts w:cstheme="minorHAnsi"/>
        </w:rPr>
        <w:footnoteReference w:id="1"/>
      </w:r>
      <w:r w:rsidR="00351921">
        <w:rPr>
          <w:rFonts w:cstheme="minorHAnsi"/>
        </w:rPr>
        <w:t xml:space="preserve"> onder</w:t>
      </w:r>
      <w:r w:rsidR="009A2AEB">
        <w:rPr>
          <w:rFonts w:cstheme="minorHAnsi"/>
        </w:rPr>
        <w:t xml:space="preserve"> het grensbedrag</w:t>
      </w:r>
      <w:r w:rsidR="00351921">
        <w:rPr>
          <w:rFonts w:cstheme="minorHAnsi"/>
        </w:rPr>
        <w:t xml:space="preserve"> van</w:t>
      </w:r>
      <w:r w:rsidRPr="00975083">
        <w:rPr>
          <w:rFonts w:cstheme="minorHAnsi"/>
        </w:rPr>
        <w:t xml:space="preserve"> </w:t>
      </w:r>
      <w:bookmarkStart w:id="1" w:name="_Hlk6136400"/>
      <w:r w:rsidR="00515315" w:rsidRPr="00773605">
        <w:rPr>
          <w:rFonts w:cstheme="minorHAnsi"/>
          <w:color w:val="4472C4" w:themeColor="accent1"/>
        </w:rPr>
        <w:t xml:space="preserve">€ </w:t>
      </w:r>
      <w:bookmarkEnd w:id="1"/>
      <w:r w:rsidR="00515315" w:rsidRPr="00773605">
        <w:rPr>
          <w:rFonts w:cstheme="minorHAnsi"/>
          <w:color w:val="4472C4" w:themeColor="accent1"/>
        </w:rPr>
        <w:t>31.</w:t>
      </w:r>
      <w:bookmarkStart w:id="2" w:name="_GoBack"/>
      <w:r w:rsidR="002D0455">
        <w:rPr>
          <w:rFonts w:cstheme="minorHAnsi"/>
          <w:color w:val="4472C4" w:themeColor="accent1"/>
        </w:rPr>
        <w:t>936</w:t>
      </w:r>
      <w:bookmarkEnd w:id="2"/>
      <w:r w:rsidR="00A84D66">
        <w:rPr>
          <w:rFonts w:cstheme="minorHAnsi"/>
          <w:color w:val="4472C4" w:themeColor="accent1"/>
        </w:rPr>
        <w:t>,</w:t>
      </w:r>
      <w:r w:rsidR="002D0455">
        <w:rPr>
          <w:rFonts w:cstheme="minorHAnsi"/>
          <w:color w:val="4472C4" w:themeColor="accent1"/>
        </w:rPr>
        <w:t>2</w:t>
      </w:r>
      <w:r w:rsidR="00A84D66">
        <w:rPr>
          <w:rFonts w:cstheme="minorHAnsi"/>
          <w:color w:val="4472C4" w:themeColor="accent1"/>
        </w:rPr>
        <w:t>0</w:t>
      </w:r>
      <w:r w:rsidR="00515315" w:rsidRPr="00773605">
        <w:rPr>
          <w:rFonts w:cstheme="minorHAnsi"/>
          <w:color w:val="4472C4" w:themeColor="accent1"/>
        </w:rPr>
        <w:t xml:space="preserve"> / </w:t>
      </w:r>
      <w:r w:rsidR="00515315" w:rsidRPr="00773605">
        <w:rPr>
          <w:rFonts w:cstheme="minorHAnsi"/>
          <w:b/>
          <w:color w:val="4472C4" w:themeColor="accent1"/>
        </w:rPr>
        <w:t>€</w:t>
      </w:r>
      <w:r w:rsidR="005F264E">
        <w:rPr>
          <w:rFonts w:cstheme="minorHAnsi"/>
          <w:b/>
          <w:color w:val="4472C4" w:themeColor="accent1"/>
        </w:rPr>
        <w:t xml:space="preserve"> </w:t>
      </w:r>
      <w:r w:rsidR="00515315" w:rsidRPr="00773605">
        <w:rPr>
          <w:rFonts w:cstheme="minorHAnsi"/>
          <w:color w:val="4472C4" w:themeColor="accent1"/>
        </w:rPr>
        <w:t>4</w:t>
      </w:r>
      <w:r w:rsidR="002D0455">
        <w:rPr>
          <w:rFonts w:cstheme="minorHAnsi"/>
          <w:color w:val="4472C4" w:themeColor="accent1"/>
        </w:rPr>
        <w:t>6</w:t>
      </w:r>
      <w:r w:rsidR="00515315" w:rsidRPr="00773605">
        <w:rPr>
          <w:rFonts w:cstheme="minorHAnsi"/>
          <w:color w:val="4472C4" w:themeColor="accent1"/>
        </w:rPr>
        <w:t>.</w:t>
      </w:r>
      <w:r w:rsidR="002D0455">
        <w:rPr>
          <w:rFonts w:cstheme="minorHAnsi"/>
          <w:color w:val="4472C4" w:themeColor="accent1"/>
        </w:rPr>
        <w:t>359</w:t>
      </w:r>
      <w:r w:rsidR="00A84D66">
        <w:rPr>
          <w:rFonts w:cstheme="minorHAnsi"/>
          <w:color w:val="4472C4" w:themeColor="accent1"/>
        </w:rPr>
        <w:t>,00</w:t>
      </w:r>
      <w:r w:rsidR="00515315" w:rsidRPr="00773605">
        <w:rPr>
          <w:rFonts w:cstheme="minorHAnsi"/>
          <w:color w:val="4472C4" w:themeColor="accent1"/>
        </w:rPr>
        <w:t xml:space="preserve"> </w:t>
      </w:r>
      <w:r w:rsidR="00351921">
        <w:rPr>
          <w:rFonts w:cstheme="minorHAnsi"/>
        </w:rPr>
        <w:t xml:space="preserve"> zou liggen</w:t>
      </w:r>
      <w:r w:rsidR="00515315">
        <w:rPr>
          <w:rFonts w:cstheme="minorHAnsi"/>
        </w:rPr>
        <w:t>.</w:t>
      </w:r>
    </w:p>
    <w:p w14:paraId="1C20E413" w14:textId="77777777" w:rsidR="00773605" w:rsidRDefault="00773605" w:rsidP="00975083">
      <w:pPr>
        <w:spacing w:after="0" w:line="240" w:lineRule="auto"/>
        <w:rPr>
          <w:rFonts w:cstheme="minorHAnsi"/>
        </w:rPr>
      </w:pPr>
    </w:p>
    <w:p w14:paraId="34DA7A61" w14:textId="77777777" w:rsidR="00773605" w:rsidRPr="001E4BD8" w:rsidRDefault="00F524BD" w:rsidP="00773605">
      <w:pPr>
        <w:pStyle w:val="Lijstalinea"/>
        <w:numPr>
          <w:ilvl w:val="0"/>
          <w:numId w:val="16"/>
        </w:num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i/>
          <w:color w:val="FF0000"/>
        </w:rPr>
        <w:t>[</w:t>
      </w:r>
      <w:r w:rsidR="00773605" w:rsidRPr="001E4BD8">
        <w:rPr>
          <w:rFonts w:cstheme="minorHAnsi"/>
          <w:i/>
          <w:color w:val="FF0000"/>
        </w:rPr>
        <w:t>Ambtshalve provisionele toekenning</w:t>
      </w:r>
      <w:r>
        <w:rPr>
          <w:rFonts w:cstheme="minorHAnsi"/>
          <w:i/>
          <w:color w:val="FF0000"/>
        </w:rPr>
        <w:t>]</w:t>
      </w:r>
    </w:p>
    <w:p w14:paraId="3C95AE09" w14:textId="76DB7593" w:rsidR="00773605" w:rsidRDefault="00773605" w:rsidP="00222A6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Op basis van de gegevens over uw gezins-en beroepssituatie vermoeden wij dat </w:t>
      </w:r>
      <w:r w:rsidR="00222A6D">
        <w:rPr>
          <w:rFonts w:cstheme="minorHAnsi"/>
        </w:rPr>
        <w:t xml:space="preserve">u recht heeft op een </w:t>
      </w:r>
      <w:r w:rsidR="00222A6D" w:rsidRPr="008C52F2">
        <w:rPr>
          <w:rFonts w:cstheme="minorHAnsi"/>
          <w:b/>
        </w:rPr>
        <w:t>sociale toeslag</w:t>
      </w:r>
      <w:r w:rsidR="00222A6D" w:rsidRPr="008C52F2">
        <w:rPr>
          <w:rFonts w:cstheme="minorHAnsi"/>
        </w:rPr>
        <w:t xml:space="preserve"> </w:t>
      </w:r>
      <w:r w:rsidR="00222A6D">
        <w:rPr>
          <w:rFonts w:cstheme="minorHAnsi"/>
        </w:rPr>
        <w:t xml:space="preserve">op de kinderbijslag. </w:t>
      </w:r>
      <w:r w:rsidR="00222A6D" w:rsidRPr="00222A6D">
        <w:rPr>
          <w:rFonts w:cstheme="minorHAnsi"/>
        </w:rPr>
        <w:t>Deze toeslag is er voor gezinnen met een laag ink</w:t>
      </w:r>
      <w:r w:rsidR="00222A6D">
        <w:rPr>
          <w:rFonts w:cstheme="minorHAnsi"/>
        </w:rPr>
        <w:t>omen</w:t>
      </w:r>
      <w:r w:rsidR="00E32214">
        <w:rPr>
          <w:rFonts w:cstheme="minorHAnsi"/>
        </w:rPr>
        <w:t>.</w:t>
      </w:r>
      <w:r w:rsidR="00222A6D" w:rsidRPr="00222A6D">
        <w:rPr>
          <w:rFonts w:cstheme="minorHAnsi"/>
        </w:rPr>
        <w:t xml:space="preserve"> </w:t>
      </w:r>
      <w:r w:rsidR="008C52F2">
        <w:rPr>
          <w:rFonts w:cstheme="minorHAnsi"/>
        </w:rPr>
        <w:t xml:space="preserve">Vanaf </w:t>
      </w:r>
      <w:r w:rsidR="008C52F2" w:rsidRPr="00975083">
        <w:rPr>
          <w:rFonts w:cstheme="minorHAnsi"/>
          <w:color w:val="4472C4" w:themeColor="accent1"/>
        </w:rPr>
        <w:t xml:space="preserve">[maand-jaar] </w:t>
      </w:r>
      <w:r w:rsidR="008C52F2">
        <w:rPr>
          <w:rFonts w:cstheme="minorHAnsi"/>
        </w:rPr>
        <w:t>wordt deze toeslag u voorlopig toegekend omdat w</w:t>
      </w:r>
      <w:r w:rsidR="00ED4EC6">
        <w:rPr>
          <w:rFonts w:cstheme="minorHAnsi"/>
        </w:rPr>
        <w:t>ij veronderstellen</w:t>
      </w:r>
      <w:r w:rsidR="00222A6D" w:rsidRPr="00222A6D">
        <w:rPr>
          <w:rFonts w:cstheme="minorHAnsi"/>
        </w:rPr>
        <w:t xml:space="preserve"> dat </w:t>
      </w:r>
      <w:bookmarkStart w:id="3" w:name="_Hlk7765259"/>
      <w:bookmarkStart w:id="4" w:name="_Hlk7765282"/>
      <w:r w:rsidR="00222A6D" w:rsidRPr="00222A6D">
        <w:rPr>
          <w:rFonts w:cstheme="minorHAnsi"/>
        </w:rPr>
        <w:t xml:space="preserve">uw </w:t>
      </w:r>
      <w:r w:rsidR="009A2AEB">
        <w:rPr>
          <w:rFonts w:cstheme="minorHAnsi"/>
        </w:rPr>
        <w:t>jaarlijks gezinsinkomen</w:t>
      </w:r>
      <w:r w:rsidR="00E21C6B">
        <w:rPr>
          <w:rFonts w:cstheme="minorHAnsi"/>
          <w:vertAlign w:val="superscript"/>
        </w:rPr>
        <w:t>1</w:t>
      </w:r>
      <w:r w:rsidR="009A2AEB">
        <w:rPr>
          <w:rFonts w:cstheme="minorHAnsi"/>
        </w:rPr>
        <w:t xml:space="preserve">, d.i. de </w:t>
      </w:r>
      <w:r w:rsidR="00222A6D" w:rsidRPr="00222A6D">
        <w:rPr>
          <w:rFonts w:cstheme="minorHAnsi"/>
        </w:rPr>
        <w:t>b</w:t>
      </w:r>
      <w:r w:rsidR="00E21C6B">
        <w:rPr>
          <w:rFonts w:cstheme="minorHAnsi"/>
        </w:rPr>
        <w:t>elastbare</w:t>
      </w:r>
      <w:r w:rsidR="00222A6D" w:rsidRPr="00222A6D">
        <w:rPr>
          <w:rFonts w:cstheme="minorHAnsi"/>
        </w:rPr>
        <w:t xml:space="preserve"> beroepsinkomsten en/of uitkeringen </w:t>
      </w:r>
      <w:r w:rsidR="009A2AEB">
        <w:rPr>
          <w:rFonts w:cstheme="minorHAnsi"/>
        </w:rPr>
        <w:t xml:space="preserve">van uzelf en deze van uw echtgenoot of de personen waarmee een  feitelijk gezin vormt, </w:t>
      </w:r>
      <w:r w:rsidR="008C52F2">
        <w:rPr>
          <w:rFonts w:cstheme="minorHAnsi"/>
        </w:rPr>
        <w:t>lager ligt</w:t>
      </w:r>
      <w:r w:rsidR="00222A6D" w:rsidRPr="00222A6D">
        <w:rPr>
          <w:rFonts w:cstheme="minorHAnsi"/>
        </w:rPr>
        <w:t xml:space="preserve"> </w:t>
      </w:r>
      <w:r w:rsidR="008C52F2">
        <w:rPr>
          <w:rFonts w:cstheme="minorHAnsi"/>
        </w:rPr>
        <w:t xml:space="preserve">dan  het grensbedrag van </w:t>
      </w:r>
      <w:r w:rsidR="00222A6D" w:rsidRPr="00E26E37">
        <w:rPr>
          <w:rFonts w:cstheme="minorHAnsi"/>
          <w:b/>
        </w:rPr>
        <w:t>€</w:t>
      </w:r>
      <w:r w:rsidR="00222A6D" w:rsidRPr="00222A6D">
        <w:rPr>
          <w:rFonts w:cstheme="minorHAnsi"/>
        </w:rPr>
        <w:t xml:space="preserve"> </w:t>
      </w:r>
      <w:r w:rsidR="009F587B" w:rsidRPr="00C538CB">
        <w:rPr>
          <w:rFonts w:cstheme="minorHAnsi"/>
          <w:b/>
        </w:rPr>
        <w:t>31.</w:t>
      </w:r>
      <w:r w:rsidR="002D0455">
        <w:rPr>
          <w:rFonts w:cstheme="minorHAnsi"/>
          <w:b/>
        </w:rPr>
        <w:t>936</w:t>
      </w:r>
      <w:r w:rsidR="00A84D66">
        <w:rPr>
          <w:rFonts w:cstheme="minorHAnsi"/>
          <w:b/>
        </w:rPr>
        <w:t>,</w:t>
      </w:r>
      <w:r w:rsidR="002D0455">
        <w:rPr>
          <w:rFonts w:cstheme="minorHAnsi"/>
          <w:b/>
        </w:rPr>
        <w:t>2</w:t>
      </w:r>
      <w:r w:rsidR="00A84D66">
        <w:rPr>
          <w:rFonts w:cstheme="minorHAnsi"/>
          <w:b/>
        </w:rPr>
        <w:t>0</w:t>
      </w:r>
      <w:r w:rsidR="009F587B" w:rsidRPr="00C538CB">
        <w:rPr>
          <w:rFonts w:cstheme="minorHAnsi"/>
          <w:b/>
        </w:rPr>
        <w:t xml:space="preserve"> </w:t>
      </w:r>
      <w:r w:rsidR="00222A6D" w:rsidRPr="00C538CB">
        <w:rPr>
          <w:rFonts w:cstheme="minorHAnsi"/>
          <w:b/>
        </w:rPr>
        <w:t>per jaar</w:t>
      </w:r>
      <w:bookmarkEnd w:id="3"/>
      <w:bookmarkEnd w:id="4"/>
      <w:r w:rsidR="00F524BD">
        <w:rPr>
          <w:rFonts w:cstheme="minorHAnsi"/>
        </w:rPr>
        <w:t xml:space="preserve">. </w:t>
      </w:r>
      <w:r w:rsidR="00222A6D" w:rsidRPr="00222A6D">
        <w:rPr>
          <w:rFonts w:cstheme="minorHAnsi"/>
        </w:rPr>
        <w:t>Als dat niet zo is,</w:t>
      </w:r>
      <w:r w:rsidR="009A2AEB">
        <w:rPr>
          <w:rFonts w:cstheme="minorHAnsi"/>
        </w:rPr>
        <w:t xml:space="preserve"> verwittig ons dan onmiddellijk om onterechte betalingen van de toeslag te vermijden</w:t>
      </w:r>
      <w:r w:rsidR="00452984">
        <w:rPr>
          <w:rFonts w:cstheme="minorHAnsi"/>
        </w:rPr>
        <w:t xml:space="preserve"> die u zal moeten </w:t>
      </w:r>
      <w:r w:rsidR="003F19EB">
        <w:rPr>
          <w:rFonts w:cstheme="minorHAnsi"/>
        </w:rPr>
        <w:t>terugbetalen</w:t>
      </w:r>
      <w:r w:rsidR="00C46CE8">
        <w:rPr>
          <w:rFonts w:cstheme="minorHAnsi"/>
        </w:rPr>
        <w:t>.</w:t>
      </w:r>
    </w:p>
    <w:p w14:paraId="55425E18" w14:textId="77777777" w:rsidR="00C46CE8" w:rsidRDefault="00C46CE8" w:rsidP="00222A6D">
      <w:pPr>
        <w:spacing w:after="0" w:line="240" w:lineRule="auto"/>
        <w:rPr>
          <w:rFonts w:cstheme="minorHAnsi"/>
        </w:rPr>
      </w:pPr>
    </w:p>
    <w:p w14:paraId="6E209BDA" w14:textId="77777777" w:rsidR="00C46CE8" w:rsidRPr="00C46CE8" w:rsidRDefault="00C46CE8" w:rsidP="00222A6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 ontvangt vanaf </w:t>
      </w:r>
      <w:r w:rsidRPr="00C46CE8">
        <w:rPr>
          <w:rFonts w:cstheme="minorHAnsi"/>
        </w:rPr>
        <w:t xml:space="preserve"> </w:t>
      </w:r>
      <w:r w:rsidRPr="00C46CE8">
        <w:rPr>
          <w:rFonts w:cstheme="minorHAnsi"/>
          <w:color w:val="4472C4" w:themeColor="accent1"/>
        </w:rPr>
        <w:t>[maand-jaar]</w:t>
      </w:r>
      <w:r>
        <w:rPr>
          <w:rFonts w:cstheme="minorHAnsi"/>
          <w:color w:val="4472C4" w:themeColor="accent1"/>
        </w:rPr>
        <w:t xml:space="preserve"> .... EUR </w:t>
      </w:r>
      <w:r>
        <w:rPr>
          <w:rFonts w:cstheme="minorHAnsi"/>
        </w:rPr>
        <w:t xml:space="preserve">kinderbijslag voor </w:t>
      </w:r>
      <w:r w:rsidRPr="00C46CE8">
        <w:rPr>
          <w:rFonts w:cstheme="minorHAnsi"/>
          <w:color w:val="4472C4" w:themeColor="accent1"/>
        </w:rPr>
        <w:t>[naam kinderen]</w:t>
      </w:r>
    </w:p>
    <w:p w14:paraId="7407F1EE" w14:textId="77777777" w:rsidR="00ED26D3" w:rsidRPr="00773605" w:rsidRDefault="00ED26D3" w:rsidP="00F9311B">
      <w:pPr>
        <w:spacing w:after="0" w:line="240" w:lineRule="auto"/>
        <w:rPr>
          <w:rFonts w:cstheme="minorHAnsi"/>
          <w:b/>
          <w:smallCaps/>
        </w:rPr>
      </w:pPr>
    </w:p>
    <w:p w14:paraId="6FD91B7D" w14:textId="77777777" w:rsidR="00ED26D3" w:rsidRPr="005B2815" w:rsidRDefault="00ED26D3" w:rsidP="009A2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nl-NL"/>
        </w:rPr>
      </w:pPr>
      <w:r w:rsidRPr="005B2815">
        <w:rPr>
          <w:rFonts w:ascii="Arial" w:eastAsia="Times New Roman" w:hAnsi="Arial" w:cs="Arial"/>
          <w:b/>
          <w:sz w:val="18"/>
          <w:szCs w:val="18"/>
          <w:lang w:eastAsia="nl-NL"/>
        </w:rPr>
        <w:t>Alle  informatie over de berekening van het gezinsinkomen vind je op het</w:t>
      </w:r>
      <w:r>
        <w:rPr>
          <w:rFonts w:ascii="Arial" w:eastAsia="Times New Roman" w:hAnsi="Arial" w:cs="Arial"/>
          <w:b/>
          <w:sz w:val="18"/>
          <w:szCs w:val="18"/>
          <w:lang w:eastAsia="nl-NL"/>
        </w:rPr>
        <w:t xml:space="preserve"> bijgevoegde </w:t>
      </w:r>
      <w:r w:rsidRPr="005B2815">
        <w:rPr>
          <w:rFonts w:ascii="Arial" w:eastAsia="Times New Roman" w:hAnsi="Arial" w:cs="Arial"/>
          <w:b/>
          <w:sz w:val="18"/>
          <w:szCs w:val="18"/>
          <w:lang w:eastAsia="nl-NL"/>
        </w:rPr>
        <w:t>infoblad</w:t>
      </w:r>
      <w:r>
        <w:rPr>
          <w:rFonts w:ascii="Arial" w:eastAsia="Times New Roman" w:hAnsi="Arial" w:cs="Arial"/>
          <w:b/>
          <w:sz w:val="18"/>
          <w:szCs w:val="18"/>
          <w:lang w:eastAsia="nl-NL"/>
        </w:rPr>
        <w:t>.</w:t>
      </w:r>
    </w:p>
    <w:p w14:paraId="77007721" w14:textId="77777777" w:rsidR="009D0E06" w:rsidRPr="00017550" w:rsidRDefault="009D0E06" w:rsidP="00F9311B">
      <w:pPr>
        <w:spacing w:after="0" w:line="240" w:lineRule="auto"/>
        <w:rPr>
          <w:rFonts w:cstheme="minorHAnsi"/>
          <w:b/>
        </w:rPr>
      </w:pPr>
    </w:p>
    <w:p w14:paraId="67E71C68" w14:textId="77777777" w:rsidR="009D0E06" w:rsidRPr="00017550" w:rsidRDefault="00017550" w:rsidP="00017550">
      <w:pPr>
        <w:spacing w:after="120" w:line="240" w:lineRule="auto"/>
        <w:rPr>
          <w:rFonts w:cstheme="minorHAnsi"/>
        </w:rPr>
      </w:pPr>
      <w:r w:rsidRPr="00017550">
        <w:rPr>
          <w:rFonts w:cstheme="minorHAnsi"/>
          <w:b/>
        </w:rPr>
        <w:t>Opgelet</w:t>
      </w:r>
      <w:r w:rsidR="009D0E06" w:rsidRPr="00017550">
        <w:rPr>
          <w:rFonts w:cstheme="minorHAnsi"/>
          <w:b/>
        </w:rPr>
        <w:t>!</w:t>
      </w:r>
      <w:r w:rsidR="009D0E06" w:rsidRPr="00017550">
        <w:rPr>
          <w:rFonts w:cstheme="minorHAnsi"/>
        </w:rPr>
        <w:t xml:space="preserve"> </w:t>
      </w:r>
      <w:r w:rsidRPr="00017550">
        <w:rPr>
          <w:rFonts w:cstheme="minorHAnsi"/>
        </w:rPr>
        <w:t>De beslissing over de toekenning v</w:t>
      </w:r>
      <w:r w:rsidR="00773605">
        <w:rPr>
          <w:rFonts w:cstheme="minorHAnsi"/>
        </w:rPr>
        <w:t xml:space="preserve">an de toeslag </w:t>
      </w:r>
      <w:r>
        <w:rPr>
          <w:rFonts w:cstheme="minorHAnsi"/>
        </w:rPr>
        <w:t xml:space="preserve"> is </w:t>
      </w:r>
      <w:r w:rsidRPr="00015034">
        <w:rPr>
          <w:rFonts w:cstheme="minorHAnsi"/>
          <w:b/>
        </w:rPr>
        <w:t>voorlopig</w:t>
      </w:r>
      <w:r>
        <w:rPr>
          <w:rFonts w:cstheme="minorHAnsi"/>
        </w:rPr>
        <w:t xml:space="preserve">. </w:t>
      </w:r>
      <w:r w:rsidR="009A2AEB" w:rsidRPr="009A2AEB">
        <w:rPr>
          <w:rFonts w:cstheme="minorHAnsi"/>
        </w:rPr>
        <w:t>Wij controleren uw belastbare beroepsinkomsten en/of uitkeringen altijd achteraf via uw gegevens d</w:t>
      </w:r>
      <w:r w:rsidR="00C9052B">
        <w:rPr>
          <w:rFonts w:cstheme="minorHAnsi"/>
        </w:rPr>
        <w:t>ie we opvragen bij de belasting</w:t>
      </w:r>
      <w:r w:rsidR="009A2AEB" w:rsidRPr="009A2AEB">
        <w:rPr>
          <w:rFonts w:cstheme="minorHAnsi"/>
        </w:rPr>
        <w:t>dienst (FOD Financiën) en nemen dan een definitieve beslissing</w:t>
      </w:r>
      <w:r w:rsidR="00F524BD">
        <w:rPr>
          <w:rFonts w:cstheme="minorHAnsi"/>
        </w:rPr>
        <w:t xml:space="preserve"> voor het gecontroleerde jaar</w:t>
      </w:r>
      <w:r w:rsidR="009A2AEB" w:rsidRPr="009A2AEB">
        <w:rPr>
          <w:rFonts w:cstheme="minorHAnsi"/>
        </w:rPr>
        <w:t>:</w:t>
      </w:r>
    </w:p>
    <w:p w14:paraId="28399F85" w14:textId="77777777" w:rsidR="00A17A13" w:rsidRPr="008A2AC5" w:rsidRDefault="00A17A13" w:rsidP="004E6383">
      <w:p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="Calibri" w:eastAsia="Calibri" w:hAnsi="Calibri" w:cs="Calibri"/>
          <w:b/>
          <w:lang w:eastAsia="nl-BE"/>
        </w:rPr>
      </w:pPr>
      <w:r w:rsidRPr="00A17A13">
        <w:rPr>
          <w:rFonts w:ascii="Calibri" w:eastAsia="Calibri" w:hAnsi="Calibri" w:cs="Calibri"/>
          <w:b/>
          <w:lang w:val="fr-FR" w:eastAsia="nl-BE"/>
        </w:rPr>
        <w:sym w:font="Wingdings" w:char="F081"/>
      </w:r>
      <w:r w:rsidR="00017550" w:rsidRPr="008A2AC5">
        <w:rPr>
          <w:rFonts w:ascii="Calibri" w:eastAsia="Calibri" w:hAnsi="Calibri" w:cs="Calibri"/>
          <w:b/>
          <w:lang w:eastAsia="nl-BE"/>
        </w:rPr>
        <w:t xml:space="preserve"> Je kreeg de voorlopige toeslag</w:t>
      </w:r>
      <w:r w:rsidR="008A2AC5" w:rsidRPr="008A2AC5">
        <w:rPr>
          <w:rFonts w:ascii="Calibri" w:eastAsia="Calibri" w:hAnsi="Calibri" w:cs="Calibri"/>
          <w:lang w:eastAsia="nl-BE"/>
        </w:rPr>
        <w:t xml:space="preserve"> en na</w:t>
      </w:r>
      <w:r w:rsidR="00017550" w:rsidRPr="008A2AC5">
        <w:rPr>
          <w:rFonts w:ascii="Calibri" w:eastAsia="Calibri" w:hAnsi="Calibri" w:cs="Calibri"/>
          <w:lang w:eastAsia="nl-BE"/>
        </w:rPr>
        <w:t xml:space="preserve"> controle </w:t>
      </w:r>
      <w:r w:rsidRPr="008A2AC5">
        <w:rPr>
          <w:rFonts w:ascii="Calibri" w:eastAsia="Calibri" w:hAnsi="Calibri" w:cs="Calibri"/>
          <w:lang w:eastAsia="nl-BE"/>
        </w:rPr>
        <w:t xml:space="preserve"> </w:t>
      </w:r>
      <w:r w:rsidR="008A2AC5" w:rsidRPr="008A2AC5">
        <w:rPr>
          <w:rFonts w:ascii="Calibri" w:eastAsia="Calibri" w:hAnsi="Calibri" w:cs="Calibri"/>
          <w:lang w:eastAsia="nl-BE"/>
        </w:rPr>
        <w:t xml:space="preserve">van de </w:t>
      </w:r>
      <w:r w:rsidR="00015034">
        <w:rPr>
          <w:rFonts w:ascii="Calibri" w:eastAsia="Calibri" w:hAnsi="Calibri" w:cs="Calibri"/>
          <w:lang w:eastAsia="nl-BE"/>
        </w:rPr>
        <w:t xml:space="preserve">belastbare beroepsinkomsten en/of uitkeringen blijkt dat </w:t>
      </w:r>
      <w:r w:rsidR="008A2AC5" w:rsidRPr="008A2AC5">
        <w:rPr>
          <w:rFonts w:ascii="Calibri" w:eastAsia="Calibri" w:hAnsi="Calibri" w:cs="Calibri"/>
          <w:lang w:eastAsia="nl-BE"/>
        </w:rPr>
        <w:t xml:space="preserve">het gezinsinkomen </w:t>
      </w:r>
      <w:r w:rsidR="00015034">
        <w:rPr>
          <w:rFonts w:ascii="Calibri" w:eastAsia="Calibri" w:hAnsi="Calibri" w:cs="Calibri"/>
          <w:lang w:eastAsia="nl-BE"/>
        </w:rPr>
        <w:t>onder de inkomensgrens lag</w:t>
      </w:r>
      <w:r w:rsidRPr="008A2AC5">
        <w:rPr>
          <w:rFonts w:ascii="Calibri" w:eastAsia="Calibri" w:hAnsi="Calibri" w:cs="Calibri"/>
          <w:lang w:eastAsia="nl-BE"/>
        </w:rPr>
        <w:t xml:space="preserve"> </w:t>
      </w:r>
      <w:r w:rsidRPr="00A17A13">
        <w:rPr>
          <w:rFonts w:ascii="Calibri" w:eastAsia="Calibri" w:hAnsi="Calibri" w:cs="Calibri"/>
          <w:lang w:val="fr-FR" w:eastAsia="nl-BE"/>
        </w:rPr>
        <w:sym w:font="Symbol" w:char="F0AE"/>
      </w:r>
      <w:r w:rsidRPr="008A2AC5">
        <w:rPr>
          <w:rFonts w:ascii="Calibri" w:eastAsia="Calibri" w:hAnsi="Calibri" w:cs="Calibri"/>
          <w:lang w:eastAsia="nl-BE"/>
        </w:rPr>
        <w:t xml:space="preserve"> </w:t>
      </w:r>
      <w:r w:rsidR="00015034">
        <w:rPr>
          <w:rFonts w:ascii="Calibri" w:eastAsia="Calibri" w:hAnsi="Calibri" w:cs="Calibri"/>
          <w:b/>
          <w:lang w:eastAsia="nl-BE"/>
        </w:rPr>
        <w:t>D</w:t>
      </w:r>
      <w:r w:rsidR="008A2AC5" w:rsidRPr="008A2AC5">
        <w:rPr>
          <w:rFonts w:ascii="Calibri" w:eastAsia="Calibri" w:hAnsi="Calibri" w:cs="Calibri"/>
          <w:b/>
          <w:lang w:eastAsia="nl-BE"/>
        </w:rPr>
        <w:t>e ontvangen toeslagen zijn definitief verwo</w:t>
      </w:r>
      <w:r w:rsidR="008A2AC5">
        <w:rPr>
          <w:rFonts w:ascii="Calibri" w:eastAsia="Calibri" w:hAnsi="Calibri" w:cs="Calibri"/>
          <w:b/>
          <w:lang w:eastAsia="nl-BE"/>
        </w:rPr>
        <w:t>r</w:t>
      </w:r>
      <w:r w:rsidR="008A2AC5" w:rsidRPr="008A2AC5">
        <w:rPr>
          <w:rFonts w:ascii="Calibri" w:eastAsia="Calibri" w:hAnsi="Calibri" w:cs="Calibri"/>
          <w:b/>
          <w:lang w:eastAsia="nl-BE"/>
        </w:rPr>
        <w:t>ven</w:t>
      </w:r>
      <w:r w:rsidRPr="008A2AC5">
        <w:rPr>
          <w:rFonts w:ascii="Calibri" w:eastAsia="Calibri" w:hAnsi="Calibri" w:cs="Calibri"/>
          <w:b/>
          <w:lang w:eastAsia="nl-BE"/>
        </w:rPr>
        <w:t>.</w:t>
      </w:r>
    </w:p>
    <w:p w14:paraId="45A96DB5" w14:textId="77777777" w:rsidR="00A17A13" w:rsidRPr="00015034" w:rsidRDefault="00A17A13" w:rsidP="004E6383">
      <w:p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="Calibri" w:eastAsia="Arial" w:hAnsi="Calibri" w:cs="Calibri"/>
          <w:b/>
          <w:bCs/>
          <w:lang w:eastAsia="nl-BE" w:bidi="fr-FR"/>
        </w:rPr>
      </w:pPr>
      <w:r w:rsidRPr="00A17A13">
        <w:rPr>
          <w:rFonts w:ascii="Calibri" w:eastAsia="Calibri" w:hAnsi="Calibri" w:cs="Calibri"/>
          <w:b/>
          <w:lang w:val="fr-FR" w:eastAsia="nl-BE"/>
        </w:rPr>
        <w:sym w:font="Wingdings" w:char="F082"/>
      </w:r>
      <w:r w:rsidRPr="00015034">
        <w:rPr>
          <w:rFonts w:ascii="Calibri" w:eastAsia="Calibri" w:hAnsi="Calibri" w:cs="Calibri"/>
          <w:b/>
          <w:lang w:eastAsia="nl-BE"/>
        </w:rPr>
        <w:t xml:space="preserve"> </w:t>
      </w:r>
      <w:r w:rsidR="00015034" w:rsidRPr="00015034">
        <w:rPr>
          <w:rFonts w:ascii="Calibri" w:eastAsia="Arial" w:hAnsi="Calibri" w:cs="Calibri"/>
          <w:b/>
          <w:bCs/>
          <w:lang w:eastAsia="nl-BE" w:bidi="fr-FR"/>
        </w:rPr>
        <w:t xml:space="preserve">Je kreeg geen voorlopige toeslag </w:t>
      </w:r>
      <w:r w:rsidRPr="00015034">
        <w:rPr>
          <w:rFonts w:ascii="Calibri" w:eastAsia="Arial" w:hAnsi="Calibri" w:cs="Calibri"/>
          <w:lang w:eastAsia="nl-BE" w:bidi="fr-FR"/>
        </w:rPr>
        <w:t xml:space="preserve"> </w:t>
      </w:r>
      <w:r w:rsidR="00015034">
        <w:rPr>
          <w:rFonts w:ascii="Calibri" w:eastAsia="Arial" w:hAnsi="Calibri" w:cs="Calibri"/>
          <w:lang w:eastAsia="nl-BE" w:bidi="fr-FR"/>
        </w:rPr>
        <w:t>maar</w:t>
      </w:r>
      <w:r w:rsidR="00015034" w:rsidRPr="00015034">
        <w:rPr>
          <w:rFonts w:ascii="Calibri" w:eastAsia="Arial" w:hAnsi="Calibri" w:cs="Calibri"/>
          <w:lang w:eastAsia="nl-BE" w:bidi="fr-FR"/>
        </w:rPr>
        <w:t xml:space="preserve"> na controle  van de belastbare beroepsinkomsten en/of uitkeringen blijkt dat het gezinsinkomen </w:t>
      </w:r>
      <w:r w:rsidR="00015034">
        <w:rPr>
          <w:rFonts w:ascii="Calibri" w:eastAsia="Arial" w:hAnsi="Calibri" w:cs="Calibri"/>
          <w:lang w:eastAsia="nl-BE" w:bidi="fr-FR"/>
        </w:rPr>
        <w:t>onder de inkomensgrens lag</w:t>
      </w:r>
      <w:r w:rsidRPr="00015034">
        <w:rPr>
          <w:rFonts w:ascii="Calibri" w:eastAsia="Calibri" w:hAnsi="Calibri" w:cs="Calibri"/>
          <w:lang w:eastAsia="nl-BE"/>
        </w:rPr>
        <w:t xml:space="preserve"> </w:t>
      </w:r>
      <w:r w:rsidRPr="00A17A13">
        <w:rPr>
          <w:rFonts w:ascii="Calibri" w:eastAsia="Calibri" w:hAnsi="Calibri" w:cs="Calibri"/>
          <w:lang w:val="fr-FR" w:eastAsia="nl-BE"/>
        </w:rPr>
        <w:sym w:font="Symbol" w:char="F0AE"/>
      </w:r>
      <w:r w:rsidRPr="00015034">
        <w:rPr>
          <w:rFonts w:ascii="Calibri" w:eastAsia="Calibri" w:hAnsi="Calibri" w:cs="Calibri"/>
          <w:lang w:eastAsia="nl-BE"/>
        </w:rPr>
        <w:t xml:space="preserve"> </w:t>
      </w:r>
      <w:r w:rsidR="00015034">
        <w:rPr>
          <w:rFonts w:ascii="Calibri" w:eastAsia="Arial" w:hAnsi="Calibri" w:cs="Calibri"/>
          <w:b/>
          <w:bCs/>
          <w:lang w:eastAsia="nl-BE" w:bidi="fr-FR"/>
        </w:rPr>
        <w:t xml:space="preserve">Je ontvangt de toeslag met terugwerkende kracht. </w:t>
      </w:r>
    </w:p>
    <w:p w14:paraId="0FE2A208" w14:textId="77777777" w:rsidR="009D0E06" w:rsidRPr="00015034" w:rsidRDefault="00A17A13" w:rsidP="004E6383">
      <w:pPr>
        <w:spacing w:after="120" w:line="240" w:lineRule="auto"/>
        <w:ind w:left="284"/>
        <w:rPr>
          <w:rFonts w:cstheme="minorHAnsi"/>
          <w:b/>
        </w:rPr>
      </w:pPr>
      <w:r w:rsidRPr="00A17A13">
        <w:rPr>
          <w:rFonts w:ascii="Calibri" w:eastAsia="Calibri" w:hAnsi="Calibri" w:cs="Calibri"/>
          <w:b/>
          <w:lang w:val="fr-FR" w:eastAsia="nl-BE"/>
        </w:rPr>
        <w:sym w:font="Wingdings" w:char="F083"/>
      </w:r>
      <w:r w:rsidRPr="00015034">
        <w:rPr>
          <w:rFonts w:ascii="Calibri" w:eastAsia="Calibri" w:hAnsi="Calibri" w:cs="Calibri"/>
          <w:b/>
          <w:lang w:eastAsia="nl-BE"/>
        </w:rPr>
        <w:t xml:space="preserve"> </w:t>
      </w:r>
      <w:r w:rsidR="00015034" w:rsidRPr="00015034">
        <w:rPr>
          <w:rFonts w:ascii="Calibri" w:eastAsia="Arial" w:hAnsi="Calibri" w:cs="Calibri"/>
          <w:b/>
          <w:bCs/>
          <w:lang w:eastAsia="nl-BE" w:bidi="fr-FR"/>
        </w:rPr>
        <w:t>Je kreeg de voorlopige toeslag</w:t>
      </w:r>
      <w:r w:rsidRPr="00015034">
        <w:rPr>
          <w:rFonts w:ascii="Calibri" w:eastAsia="Arial" w:hAnsi="Calibri" w:cs="Calibri"/>
          <w:b/>
          <w:bCs/>
          <w:lang w:eastAsia="nl-BE" w:bidi="fr-FR"/>
        </w:rPr>
        <w:t xml:space="preserve"> </w:t>
      </w:r>
      <w:r w:rsidR="00015034" w:rsidRPr="00015034">
        <w:rPr>
          <w:rFonts w:ascii="Calibri" w:eastAsia="Arial" w:hAnsi="Calibri" w:cs="Calibri"/>
          <w:lang w:eastAsia="nl-BE" w:bidi="fr-FR"/>
        </w:rPr>
        <w:t>maar</w:t>
      </w:r>
      <w:r w:rsidRPr="00015034">
        <w:rPr>
          <w:rFonts w:ascii="Calibri" w:eastAsia="Arial" w:hAnsi="Calibri" w:cs="Calibri"/>
          <w:lang w:eastAsia="nl-BE" w:bidi="fr-FR"/>
        </w:rPr>
        <w:t xml:space="preserve"> </w:t>
      </w:r>
      <w:r w:rsidR="00DE055F">
        <w:rPr>
          <w:rFonts w:ascii="Calibri" w:eastAsia="Calibri" w:hAnsi="Calibri" w:cs="Calibri"/>
          <w:lang w:eastAsia="nl-BE"/>
        </w:rPr>
        <w:t>na</w:t>
      </w:r>
      <w:r w:rsidR="00015034" w:rsidRPr="00015034">
        <w:rPr>
          <w:rFonts w:ascii="Calibri" w:eastAsia="Calibri" w:hAnsi="Calibri" w:cs="Calibri"/>
          <w:lang w:eastAsia="nl-BE"/>
        </w:rPr>
        <w:t xml:space="preserve"> controle van de belastbare beroe</w:t>
      </w:r>
      <w:r w:rsidR="00DE055F">
        <w:rPr>
          <w:rFonts w:ascii="Calibri" w:eastAsia="Calibri" w:hAnsi="Calibri" w:cs="Calibri"/>
          <w:lang w:eastAsia="nl-BE"/>
        </w:rPr>
        <w:t xml:space="preserve">psinkomsten en/of </w:t>
      </w:r>
      <w:r w:rsidR="00C46CE8">
        <w:rPr>
          <w:rFonts w:ascii="Calibri" w:eastAsia="Calibri" w:hAnsi="Calibri" w:cs="Calibri"/>
          <w:lang w:eastAsia="nl-BE"/>
        </w:rPr>
        <w:t xml:space="preserve">uitkeringen </w:t>
      </w:r>
      <w:r w:rsidR="00DE055F">
        <w:rPr>
          <w:rFonts w:ascii="Calibri" w:eastAsia="Calibri" w:hAnsi="Calibri" w:cs="Calibri"/>
          <w:lang w:eastAsia="nl-BE"/>
        </w:rPr>
        <w:t xml:space="preserve">blijkt dat </w:t>
      </w:r>
      <w:r w:rsidR="00015034" w:rsidRPr="00015034">
        <w:rPr>
          <w:rFonts w:ascii="Calibri" w:eastAsia="Calibri" w:hAnsi="Calibri" w:cs="Calibri"/>
          <w:lang w:eastAsia="nl-BE"/>
        </w:rPr>
        <w:t>het gezinsinkomen</w:t>
      </w:r>
      <w:r w:rsidRPr="00015034">
        <w:rPr>
          <w:rFonts w:ascii="Calibri" w:eastAsia="Calibri" w:hAnsi="Calibri" w:cs="Calibri"/>
          <w:lang w:eastAsia="nl-BE"/>
        </w:rPr>
        <w:t xml:space="preserve"> </w:t>
      </w:r>
      <w:r w:rsidR="00DE055F">
        <w:rPr>
          <w:rFonts w:ascii="Calibri" w:eastAsia="Calibri" w:hAnsi="Calibri" w:cs="Calibri"/>
          <w:lang w:eastAsia="nl-BE"/>
        </w:rPr>
        <w:t>boven de inkomensgrens lag</w:t>
      </w:r>
      <w:r w:rsidRPr="00A17A13">
        <w:rPr>
          <w:rFonts w:ascii="Calibri" w:eastAsia="Calibri" w:hAnsi="Calibri" w:cs="Calibri"/>
          <w:lang w:val="fr-FR" w:eastAsia="nl-BE"/>
        </w:rPr>
        <w:sym w:font="Symbol" w:char="F0AE"/>
      </w:r>
      <w:r w:rsidR="00015034" w:rsidRPr="00015034">
        <w:rPr>
          <w:b/>
        </w:rPr>
        <w:t xml:space="preserve"> </w:t>
      </w:r>
      <w:r w:rsidR="00015034" w:rsidRPr="00015034">
        <w:rPr>
          <w:rFonts w:ascii="Calibri" w:eastAsia="Calibri" w:hAnsi="Calibri" w:cs="Calibri"/>
          <w:b/>
          <w:lang w:eastAsia="nl-BE"/>
        </w:rPr>
        <w:t>Je moet de ontvangen toeslagen terugbetalen</w:t>
      </w:r>
      <w:r w:rsidR="004E6383" w:rsidRPr="00015034">
        <w:rPr>
          <w:rFonts w:ascii="Calibri" w:eastAsia="Arial" w:hAnsi="Calibri" w:cs="Calibri"/>
          <w:b/>
          <w:bCs/>
          <w:lang w:eastAsia="nl-BE" w:bidi="fr-FR"/>
        </w:rPr>
        <w:t>.</w:t>
      </w:r>
    </w:p>
    <w:p w14:paraId="046EC841" w14:textId="77777777" w:rsidR="00890CEA" w:rsidRPr="00015034" w:rsidRDefault="00890CEA" w:rsidP="00F9311B">
      <w:pPr>
        <w:spacing w:after="0" w:line="240" w:lineRule="auto"/>
        <w:rPr>
          <w:rFonts w:cstheme="minorHAnsi"/>
          <w:b/>
        </w:rPr>
      </w:pPr>
    </w:p>
    <w:p w14:paraId="290513B2" w14:textId="77777777" w:rsidR="009D0E06" w:rsidRPr="00662A0D" w:rsidRDefault="00DE055F" w:rsidP="00F9311B">
      <w:pPr>
        <w:spacing w:after="0" w:line="240" w:lineRule="auto"/>
        <w:rPr>
          <w:rFonts w:cstheme="minorHAnsi"/>
          <w:b/>
        </w:rPr>
      </w:pPr>
      <w:r w:rsidRPr="00662A0D">
        <w:rPr>
          <w:rFonts w:cstheme="minorHAnsi"/>
          <w:b/>
        </w:rPr>
        <w:t>Verwittig steeds uw kinder</w:t>
      </w:r>
      <w:r w:rsidR="00662A0D" w:rsidRPr="00662A0D">
        <w:rPr>
          <w:rFonts w:cstheme="minorHAnsi"/>
          <w:b/>
        </w:rPr>
        <w:t xml:space="preserve">bijslagfonds </w:t>
      </w:r>
      <w:r w:rsidR="004B5462">
        <w:rPr>
          <w:rFonts w:cstheme="minorHAnsi"/>
          <w:b/>
        </w:rPr>
        <w:t>bij</w:t>
      </w:r>
      <w:r w:rsidR="00662A0D" w:rsidRPr="00662A0D">
        <w:rPr>
          <w:rFonts w:cstheme="minorHAnsi"/>
          <w:b/>
        </w:rPr>
        <w:t xml:space="preserve"> elke wijziging van je inkomen of gezinssituatie.</w:t>
      </w:r>
    </w:p>
    <w:p w14:paraId="42D16257" w14:textId="77777777" w:rsidR="00662A0D" w:rsidRDefault="00662A0D" w:rsidP="00662A0D">
      <w:pPr>
        <w:spacing w:after="0" w:line="240" w:lineRule="auto"/>
        <w:rPr>
          <w:rFonts w:cstheme="minorHAnsi"/>
        </w:rPr>
      </w:pPr>
    </w:p>
    <w:p w14:paraId="75B672CD" w14:textId="77777777" w:rsidR="00662A0D" w:rsidRPr="00662A0D" w:rsidRDefault="00662A0D" w:rsidP="00662A0D">
      <w:pPr>
        <w:spacing w:after="0" w:line="240" w:lineRule="auto"/>
        <w:rPr>
          <w:rFonts w:cstheme="minorHAnsi"/>
        </w:rPr>
      </w:pPr>
      <w:r w:rsidRPr="00662A0D">
        <w:rPr>
          <w:rFonts w:cstheme="minorHAnsi"/>
        </w:rPr>
        <w:t>Nog vragen? Neem contact op met je dossierbeheerder. Zijn gegevens vind je bovenaan deze brief.</w:t>
      </w:r>
    </w:p>
    <w:p w14:paraId="735F2273" w14:textId="77777777" w:rsidR="00662A0D" w:rsidRPr="00662A0D" w:rsidRDefault="00662A0D" w:rsidP="00662A0D">
      <w:pPr>
        <w:spacing w:after="0" w:line="240" w:lineRule="auto"/>
        <w:rPr>
          <w:rFonts w:cstheme="minorHAnsi"/>
        </w:rPr>
      </w:pPr>
    </w:p>
    <w:p w14:paraId="23B978E9" w14:textId="77777777" w:rsidR="00662A0D" w:rsidRDefault="00662A0D" w:rsidP="00662A0D">
      <w:pPr>
        <w:spacing w:after="0" w:line="240" w:lineRule="auto"/>
        <w:rPr>
          <w:rFonts w:cstheme="minorHAnsi"/>
        </w:rPr>
      </w:pPr>
    </w:p>
    <w:p w14:paraId="1D60421C" w14:textId="77777777" w:rsidR="00662A0D" w:rsidRPr="00662A0D" w:rsidRDefault="00662A0D" w:rsidP="00662A0D">
      <w:pPr>
        <w:spacing w:after="0" w:line="240" w:lineRule="auto"/>
        <w:rPr>
          <w:rFonts w:cstheme="minorHAnsi"/>
        </w:rPr>
      </w:pPr>
      <w:r w:rsidRPr="00662A0D">
        <w:rPr>
          <w:rFonts w:cstheme="minorHAnsi"/>
        </w:rPr>
        <w:t>Met vriendelijke groet,</w:t>
      </w:r>
    </w:p>
    <w:p w14:paraId="10D5003F" w14:textId="77777777" w:rsidR="00662A0D" w:rsidRDefault="00662A0D" w:rsidP="00662A0D">
      <w:pPr>
        <w:spacing w:after="0" w:line="240" w:lineRule="auto"/>
        <w:rPr>
          <w:rFonts w:cstheme="minorHAnsi"/>
        </w:rPr>
      </w:pPr>
    </w:p>
    <w:p w14:paraId="56771CB8" w14:textId="77777777" w:rsidR="009D0E06" w:rsidRDefault="005B5578" w:rsidP="00F9311B">
      <w:pPr>
        <w:spacing w:after="0" w:line="240" w:lineRule="auto"/>
        <w:rPr>
          <w:rFonts w:cstheme="minorHAnsi"/>
        </w:rPr>
      </w:pPr>
      <w:r>
        <w:rPr>
          <w:rFonts w:cstheme="minorHAnsi"/>
        </w:rPr>
        <w:t>Je dossierbeheerder</w:t>
      </w:r>
    </w:p>
    <w:p w14:paraId="3295A2A6" w14:textId="77777777" w:rsidR="005B5578" w:rsidRDefault="005B5578" w:rsidP="00F9311B">
      <w:pPr>
        <w:spacing w:after="0" w:line="240" w:lineRule="auto"/>
        <w:rPr>
          <w:rFonts w:cstheme="minorHAnsi"/>
        </w:rPr>
      </w:pPr>
    </w:p>
    <w:p w14:paraId="318D920C" w14:textId="77777777" w:rsidR="005B5578" w:rsidRDefault="005B5578" w:rsidP="00F9311B">
      <w:pPr>
        <w:spacing w:after="0" w:line="240" w:lineRule="auto"/>
        <w:rPr>
          <w:rFonts w:cstheme="minorHAnsi"/>
        </w:rPr>
      </w:pPr>
    </w:p>
    <w:p w14:paraId="63D442A5" w14:textId="77777777" w:rsidR="005B5578" w:rsidRDefault="005B5578" w:rsidP="005B5578">
      <w:pPr>
        <w:spacing w:after="0" w:line="240" w:lineRule="auto"/>
        <w:jc w:val="center"/>
        <w:rPr>
          <w:rFonts w:cstheme="minorHAnsi"/>
          <w:b/>
          <w:smallCaps/>
          <w:color w:val="4472C4" w:themeColor="accent1"/>
          <w:sz w:val="28"/>
        </w:rPr>
      </w:pPr>
    </w:p>
    <w:sectPr w:rsidR="005B5578" w:rsidSect="005A41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BC6D0" w14:textId="77777777" w:rsidR="0000011E" w:rsidRDefault="0000011E" w:rsidP="0000011E">
      <w:pPr>
        <w:spacing w:after="0" w:line="240" w:lineRule="auto"/>
      </w:pPr>
      <w:r>
        <w:separator/>
      </w:r>
    </w:p>
  </w:endnote>
  <w:endnote w:type="continuationSeparator" w:id="0">
    <w:p w14:paraId="24CE60C7" w14:textId="77777777" w:rsidR="0000011E" w:rsidRDefault="0000011E" w:rsidP="0000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DD598" w14:textId="77777777" w:rsidR="0000011E" w:rsidRDefault="0000011E" w:rsidP="0000011E">
      <w:pPr>
        <w:spacing w:after="0" w:line="240" w:lineRule="auto"/>
      </w:pPr>
      <w:r>
        <w:separator/>
      </w:r>
    </w:p>
  </w:footnote>
  <w:footnote w:type="continuationSeparator" w:id="0">
    <w:p w14:paraId="3A82456E" w14:textId="77777777" w:rsidR="0000011E" w:rsidRDefault="0000011E" w:rsidP="0000011E">
      <w:pPr>
        <w:spacing w:after="0" w:line="240" w:lineRule="auto"/>
      </w:pPr>
      <w:r>
        <w:continuationSeparator/>
      </w:r>
    </w:p>
  </w:footnote>
  <w:footnote w:id="1">
    <w:p w14:paraId="03BF36F7" w14:textId="77777777" w:rsidR="00E21C6B" w:rsidRPr="004B6B12" w:rsidRDefault="00E21C6B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 w:rsidRPr="004B6B12">
        <w:rPr>
          <w:lang w:val="nl-BE"/>
        </w:rPr>
        <w:t xml:space="preserve">     Het jaarlijks gezinsinkomen zoals bepaald in Art.3, 7° van de ordonnantie van 25 april 2019: de belastbare beroeps-en vervangingsinkomsten, vóór aftrek van de beroepskosten, met betrekking tot het fiscale jaar in kwestie. </w:t>
      </w:r>
      <w:proofErr w:type="spellStart"/>
      <w:r w:rsidRPr="00E21C6B">
        <w:t>Voor</w:t>
      </w:r>
      <w:proofErr w:type="spellEnd"/>
      <w:r w:rsidRPr="00E21C6B">
        <w:t xml:space="preserve"> </w:t>
      </w:r>
      <w:proofErr w:type="spellStart"/>
      <w:r w:rsidRPr="00E21C6B">
        <w:t>zelfstandigen</w:t>
      </w:r>
      <w:proofErr w:type="spellEnd"/>
      <w:r w:rsidRPr="00E21C6B">
        <w:t xml:space="preserve">: </w:t>
      </w:r>
      <w:proofErr w:type="spellStart"/>
      <w:r w:rsidRPr="00E21C6B">
        <w:t>netto</w:t>
      </w:r>
      <w:proofErr w:type="spellEnd"/>
      <w:r w:rsidRPr="00E21C6B">
        <w:t xml:space="preserve"> </w:t>
      </w:r>
      <w:proofErr w:type="spellStart"/>
      <w:r w:rsidRPr="00E21C6B">
        <w:t>belastbaar</w:t>
      </w:r>
      <w:proofErr w:type="spellEnd"/>
      <w:r w:rsidRPr="00E21C6B">
        <w:t xml:space="preserve"> </w:t>
      </w:r>
      <w:proofErr w:type="spellStart"/>
      <w:r w:rsidRPr="00E21C6B">
        <w:t>inkomen</w:t>
      </w:r>
      <w:proofErr w:type="spellEnd"/>
      <w:r w:rsidRPr="00E21C6B">
        <w:t xml:space="preserve"> x 100/80 (</w:t>
      </w:r>
      <w:proofErr w:type="spellStart"/>
      <w:r w:rsidRPr="00E21C6B">
        <w:t>zie</w:t>
      </w:r>
      <w:proofErr w:type="spellEnd"/>
      <w:r w:rsidRPr="00E21C6B">
        <w:t xml:space="preserve"> </w:t>
      </w:r>
      <w:proofErr w:type="spellStart"/>
      <w:r w:rsidRPr="00E21C6B">
        <w:t>infoblad</w:t>
      </w:r>
      <w:proofErr w:type="spellEnd"/>
      <w:r w:rsidRPr="00E21C6B">
        <w:t>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2DA"/>
    <w:multiLevelType w:val="hybridMultilevel"/>
    <w:tmpl w:val="CE0EA10A"/>
    <w:lvl w:ilvl="0" w:tplc="1250FE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D56"/>
    <w:multiLevelType w:val="hybridMultilevel"/>
    <w:tmpl w:val="A24CCAE6"/>
    <w:lvl w:ilvl="0" w:tplc="A47A45FA">
      <w:start w:val="1"/>
      <w:numFmt w:val="bullet"/>
      <w:lvlText w:val=""/>
      <w:lvlJc w:val="left"/>
      <w:pPr>
        <w:ind w:left="-7426" w:hanging="360"/>
      </w:pPr>
      <w:rPr>
        <w:rFonts w:ascii="Wingdings" w:hAnsi="Wingdings" w:cs="Times New Roman" w:hint="default"/>
      </w:rPr>
    </w:lvl>
    <w:lvl w:ilvl="1" w:tplc="080C0003">
      <w:start w:val="1"/>
      <w:numFmt w:val="bullet"/>
      <w:lvlText w:val="o"/>
      <w:lvlJc w:val="left"/>
      <w:pPr>
        <w:ind w:left="-562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-49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-41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-34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-274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-20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-13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-588" w:hanging="360"/>
      </w:pPr>
      <w:rPr>
        <w:rFonts w:ascii="Wingdings" w:hAnsi="Wingdings" w:hint="default"/>
      </w:rPr>
    </w:lvl>
  </w:abstractNum>
  <w:abstractNum w:abstractNumId="2" w15:restartNumberingAfterBreak="0">
    <w:nsid w:val="2108661C"/>
    <w:multiLevelType w:val="hybridMultilevel"/>
    <w:tmpl w:val="195C1DAC"/>
    <w:lvl w:ilvl="0" w:tplc="D458BF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CD6B0C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F25D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14DA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52D35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60D7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06FD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E807C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86CE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A28F4"/>
    <w:multiLevelType w:val="hybridMultilevel"/>
    <w:tmpl w:val="C6869D26"/>
    <w:lvl w:ilvl="0" w:tplc="F6DAB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33EB"/>
    <w:multiLevelType w:val="hybridMultilevel"/>
    <w:tmpl w:val="FB20AC2C"/>
    <w:lvl w:ilvl="0" w:tplc="1250FE00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49AC180F"/>
    <w:multiLevelType w:val="hybridMultilevel"/>
    <w:tmpl w:val="85BC025E"/>
    <w:lvl w:ilvl="0" w:tplc="08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8FA4517"/>
    <w:multiLevelType w:val="hybridMultilevel"/>
    <w:tmpl w:val="333CF514"/>
    <w:lvl w:ilvl="0" w:tplc="A47A45FA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E73BB"/>
    <w:multiLevelType w:val="hybridMultilevel"/>
    <w:tmpl w:val="4E0A5C30"/>
    <w:lvl w:ilvl="0" w:tplc="56BAA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D7404"/>
    <w:multiLevelType w:val="hybridMultilevel"/>
    <w:tmpl w:val="372C044C"/>
    <w:lvl w:ilvl="0" w:tplc="4E9C1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F84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EE0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0BD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E8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1AB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EF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E7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3A4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26CBD"/>
    <w:multiLevelType w:val="hybridMultilevel"/>
    <w:tmpl w:val="BE46190E"/>
    <w:lvl w:ilvl="0" w:tplc="1250FE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D6AE5"/>
    <w:multiLevelType w:val="hybridMultilevel"/>
    <w:tmpl w:val="4D72A646"/>
    <w:lvl w:ilvl="0" w:tplc="57C6CB3E">
      <w:start w:val="1"/>
      <w:numFmt w:val="decimal"/>
      <w:lvlText w:val="%1)"/>
      <w:lvlJc w:val="left"/>
      <w:pPr>
        <w:ind w:left="351" w:hanging="360"/>
      </w:pPr>
    </w:lvl>
    <w:lvl w:ilvl="1" w:tplc="C4B6F78C">
      <w:start w:val="1"/>
      <w:numFmt w:val="lowerLetter"/>
      <w:lvlText w:val="%2."/>
      <w:lvlJc w:val="left"/>
      <w:pPr>
        <w:ind w:left="1071" w:hanging="360"/>
      </w:pPr>
    </w:lvl>
    <w:lvl w:ilvl="2" w:tplc="631A403A">
      <w:start w:val="1"/>
      <w:numFmt w:val="lowerRoman"/>
      <w:lvlText w:val="%3."/>
      <w:lvlJc w:val="right"/>
      <w:pPr>
        <w:ind w:left="1791" w:hanging="180"/>
      </w:pPr>
    </w:lvl>
    <w:lvl w:ilvl="3" w:tplc="632E546C">
      <w:start w:val="1"/>
      <w:numFmt w:val="decimal"/>
      <w:lvlText w:val="%4."/>
      <w:lvlJc w:val="left"/>
      <w:pPr>
        <w:ind w:left="2511" w:hanging="360"/>
      </w:pPr>
    </w:lvl>
    <w:lvl w:ilvl="4" w:tplc="2C088D64">
      <w:start w:val="1"/>
      <w:numFmt w:val="lowerLetter"/>
      <w:lvlText w:val="%5."/>
      <w:lvlJc w:val="left"/>
      <w:pPr>
        <w:ind w:left="3231" w:hanging="360"/>
      </w:pPr>
    </w:lvl>
    <w:lvl w:ilvl="5" w:tplc="A586B94C">
      <w:start w:val="1"/>
      <w:numFmt w:val="lowerRoman"/>
      <w:lvlText w:val="%6."/>
      <w:lvlJc w:val="right"/>
      <w:pPr>
        <w:ind w:left="3951" w:hanging="180"/>
      </w:pPr>
    </w:lvl>
    <w:lvl w:ilvl="6" w:tplc="14C2D52C">
      <w:start w:val="1"/>
      <w:numFmt w:val="decimal"/>
      <w:lvlText w:val="%7."/>
      <w:lvlJc w:val="left"/>
      <w:pPr>
        <w:ind w:left="4671" w:hanging="360"/>
      </w:pPr>
    </w:lvl>
    <w:lvl w:ilvl="7" w:tplc="81FE870C">
      <w:start w:val="1"/>
      <w:numFmt w:val="lowerLetter"/>
      <w:lvlText w:val="%8."/>
      <w:lvlJc w:val="left"/>
      <w:pPr>
        <w:ind w:left="5391" w:hanging="360"/>
      </w:pPr>
    </w:lvl>
    <w:lvl w:ilvl="8" w:tplc="6C1496A8">
      <w:start w:val="1"/>
      <w:numFmt w:val="lowerRoman"/>
      <w:lvlText w:val="%9."/>
      <w:lvlJc w:val="right"/>
      <w:pPr>
        <w:ind w:left="6111" w:hanging="180"/>
      </w:pPr>
    </w:lvl>
  </w:abstractNum>
  <w:abstractNum w:abstractNumId="11" w15:restartNumberingAfterBreak="0">
    <w:nsid w:val="6B9E4B9C"/>
    <w:multiLevelType w:val="hybridMultilevel"/>
    <w:tmpl w:val="B1105AB4"/>
    <w:lvl w:ilvl="0" w:tplc="1250FE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42C69"/>
    <w:multiLevelType w:val="hybridMultilevel"/>
    <w:tmpl w:val="48E6EFD6"/>
    <w:lvl w:ilvl="0" w:tplc="A47A45FA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D4281"/>
    <w:multiLevelType w:val="hybridMultilevel"/>
    <w:tmpl w:val="2CD679CC"/>
    <w:lvl w:ilvl="0" w:tplc="F6DAB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B0E0A"/>
    <w:multiLevelType w:val="hybridMultilevel"/>
    <w:tmpl w:val="9B64DF8C"/>
    <w:lvl w:ilvl="0" w:tplc="A47A45FA">
      <w:start w:val="1"/>
      <w:numFmt w:val="bullet"/>
      <w:lvlText w:val="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B33D93"/>
    <w:multiLevelType w:val="hybridMultilevel"/>
    <w:tmpl w:val="C39EFE54"/>
    <w:lvl w:ilvl="0" w:tplc="1250FE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11"/>
  </w:num>
  <w:num w:numId="12">
    <w:abstractNumId w:val="12"/>
  </w:num>
  <w:num w:numId="13">
    <w:abstractNumId w:val="15"/>
  </w:num>
  <w:num w:numId="14">
    <w:abstractNumId w:val="0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76"/>
    <w:rsid w:val="0000011E"/>
    <w:rsid w:val="00015034"/>
    <w:rsid w:val="00017550"/>
    <w:rsid w:val="0002710E"/>
    <w:rsid w:val="00042327"/>
    <w:rsid w:val="00057751"/>
    <w:rsid w:val="00066E2A"/>
    <w:rsid w:val="00074B60"/>
    <w:rsid w:val="000B0F66"/>
    <w:rsid w:val="000C283D"/>
    <w:rsid w:val="000C5058"/>
    <w:rsid w:val="0012770D"/>
    <w:rsid w:val="00152AE3"/>
    <w:rsid w:val="001B33FA"/>
    <w:rsid w:val="001E4BD8"/>
    <w:rsid w:val="00202B09"/>
    <w:rsid w:val="002045F5"/>
    <w:rsid w:val="00222A6D"/>
    <w:rsid w:val="00226366"/>
    <w:rsid w:val="00267E70"/>
    <w:rsid w:val="002D0455"/>
    <w:rsid w:val="00331C62"/>
    <w:rsid w:val="00351921"/>
    <w:rsid w:val="00363D22"/>
    <w:rsid w:val="003941A0"/>
    <w:rsid w:val="003A7BD5"/>
    <w:rsid w:val="003B1465"/>
    <w:rsid w:val="003F19EB"/>
    <w:rsid w:val="00425940"/>
    <w:rsid w:val="00452984"/>
    <w:rsid w:val="004B12A1"/>
    <w:rsid w:val="004B5462"/>
    <w:rsid w:val="004B6B12"/>
    <w:rsid w:val="004D555E"/>
    <w:rsid w:val="004E6383"/>
    <w:rsid w:val="004F59A8"/>
    <w:rsid w:val="00515315"/>
    <w:rsid w:val="00534665"/>
    <w:rsid w:val="00536766"/>
    <w:rsid w:val="00587D49"/>
    <w:rsid w:val="005A4198"/>
    <w:rsid w:val="005B2815"/>
    <w:rsid w:val="005B5578"/>
    <w:rsid w:val="005C7BEC"/>
    <w:rsid w:val="005D75C7"/>
    <w:rsid w:val="005E679F"/>
    <w:rsid w:val="005E6855"/>
    <w:rsid w:val="005F264E"/>
    <w:rsid w:val="00602068"/>
    <w:rsid w:val="00617F1B"/>
    <w:rsid w:val="00634D72"/>
    <w:rsid w:val="00637104"/>
    <w:rsid w:val="00662A0D"/>
    <w:rsid w:val="006B0A91"/>
    <w:rsid w:val="006C6214"/>
    <w:rsid w:val="006C7634"/>
    <w:rsid w:val="007237FB"/>
    <w:rsid w:val="0073525D"/>
    <w:rsid w:val="007400FA"/>
    <w:rsid w:val="00743AE5"/>
    <w:rsid w:val="00773605"/>
    <w:rsid w:val="007A2976"/>
    <w:rsid w:val="007B0F63"/>
    <w:rsid w:val="007C1A8F"/>
    <w:rsid w:val="007C2617"/>
    <w:rsid w:val="007E7C92"/>
    <w:rsid w:val="0081495F"/>
    <w:rsid w:val="008328D8"/>
    <w:rsid w:val="008835C5"/>
    <w:rsid w:val="00890CEA"/>
    <w:rsid w:val="008A2AC5"/>
    <w:rsid w:val="008C52F2"/>
    <w:rsid w:val="0090000E"/>
    <w:rsid w:val="00933D64"/>
    <w:rsid w:val="00951230"/>
    <w:rsid w:val="0097046B"/>
    <w:rsid w:val="00975083"/>
    <w:rsid w:val="009767E2"/>
    <w:rsid w:val="00991F58"/>
    <w:rsid w:val="009A2AEB"/>
    <w:rsid w:val="009D0E06"/>
    <w:rsid w:val="009F587B"/>
    <w:rsid w:val="00A17A13"/>
    <w:rsid w:val="00A53B4C"/>
    <w:rsid w:val="00A84D66"/>
    <w:rsid w:val="00B108B6"/>
    <w:rsid w:val="00B62996"/>
    <w:rsid w:val="00BC1EFA"/>
    <w:rsid w:val="00BC73AE"/>
    <w:rsid w:val="00C05FBC"/>
    <w:rsid w:val="00C46CE8"/>
    <w:rsid w:val="00C470E0"/>
    <w:rsid w:val="00C538CB"/>
    <w:rsid w:val="00C6477E"/>
    <w:rsid w:val="00C9052B"/>
    <w:rsid w:val="00C94748"/>
    <w:rsid w:val="00CC5A47"/>
    <w:rsid w:val="00CE0744"/>
    <w:rsid w:val="00D07A22"/>
    <w:rsid w:val="00D64EED"/>
    <w:rsid w:val="00DB40BB"/>
    <w:rsid w:val="00DB4BB5"/>
    <w:rsid w:val="00DE055F"/>
    <w:rsid w:val="00E20D98"/>
    <w:rsid w:val="00E21C6B"/>
    <w:rsid w:val="00E26E37"/>
    <w:rsid w:val="00E32214"/>
    <w:rsid w:val="00E3782D"/>
    <w:rsid w:val="00E82DD8"/>
    <w:rsid w:val="00EC0127"/>
    <w:rsid w:val="00ED26D3"/>
    <w:rsid w:val="00ED4EC6"/>
    <w:rsid w:val="00F109E5"/>
    <w:rsid w:val="00F379DC"/>
    <w:rsid w:val="00F41F75"/>
    <w:rsid w:val="00F524BD"/>
    <w:rsid w:val="00F747E2"/>
    <w:rsid w:val="00F9311B"/>
    <w:rsid w:val="00FA6C51"/>
    <w:rsid w:val="00FD0644"/>
    <w:rsid w:val="00FD547A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467A"/>
  <w15:chartTrackingRefBased/>
  <w15:docId w15:val="{8564C0C5-9D7D-4B6E-ABE8-6416659D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nhideWhenUsed/>
    <w:rsid w:val="000001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nl-NL"/>
    </w:rPr>
  </w:style>
  <w:style w:type="character" w:customStyle="1" w:styleId="VoetnoottekstChar">
    <w:name w:val="Voetnoottekst Char"/>
    <w:basedOn w:val="Standaardalinea-lettertype"/>
    <w:link w:val="Voetnoottekst"/>
    <w:rsid w:val="0000011E"/>
    <w:rPr>
      <w:rFonts w:ascii="Times New Roman" w:eastAsia="Times New Roman" w:hAnsi="Times New Roman" w:cs="Times New Roman"/>
      <w:sz w:val="20"/>
      <w:szCs w:val="20"/>
      <w:lang w:val="fr-FR" w:eastAsia="nl-NL"/>
    </w:rPr>
  </w:style>
  <w:style w:type="character" w:styleId="Voetnootmarkering">
    <w:name w:val="footnote reference"/>
    <w:basedOn w:val="Standaardalinea-lettertype"/>
    <w:unhideWhenUsed/>
    <w:rsid w:val="0000011E"/>
    <w:rPr>
      <w:vertAlign w:val="superscript"/>
    </w:rPr>
  </w:style>
  <w:style w:type="paragraph" w:styleId="Lijstalinea">
    <w:name w:val="List Paragraph"/>
    <w:basedOn w:val="Standaard"/>
    <w:uiPriority w:val="34"/>
    <w:qFormat/>
    <w:rsid w:val="00B62996"/>
    <w:pPr>
      <w:ind w:left="720"/>
      <w:contextualSpacing/>
    </w:pPr>
  </w:style>
  <w:style w:type="table" w:styleId="Tabelraster">
    <w:name w:val="Table Grid"/>
    <w:basedOn w:val="Standaardtabel"/>
    <w:uiPriority w:val="39"/>
    <w:rsid w:val="00C9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7BD5"/>
  </w:style>
  <w:style w:type="paragraph" w:styleId="Voettekst">
    <w:name w:val="footer"/>
    <w:basedOn w:val="Standaard"/>
    <w:link w:val="VoettekstChar"/>
    <w:uiPriority w:val="99"/>
    <w:unhideWhenUsed/>
    <w:rsid w:val="003A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7BD5"/>
  </w:style>
  <w:style w:type="paragraph" w:styleId="Ballontekst">
    <w:name w:val="Balloon Text"/>
    <w:basedOn w:val="Standaard"/>
    <w:link w:val="BallontekstChar"/>
    <w:uiPriority w:val="99"/>
    <w:semiHidden/>
    <w:unhideWhenUsed/>
    <w:rsid w:val="00E2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6E37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21C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21C6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21C6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1C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1C6B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21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A3DE5-B7CB-4901-8A60-EAC669E8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Griet Smets (Famifed)</dc:creator>
  <cp:keywords/>
  <dc:description/>
  <cp:lastModifiedBy>Griet Smets</cp:lastModifiedBy>
  <cp:revision>3</cp:revision>
  <cp:lastPrinted>2019-09-06T06:33:00Z</cp:lastPrinted>
  <dcterms:created xsi:type="dcterms:W3CDTF">2020-10-20T10:41:00Z</dcterms:created>
  <dcterms:modified xsi:type="dcterms:W3CDTF">2020-12-10T10:50:00Z</dcterms:modified>
</cp:coreProperties>
</file>